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61145" w14:textId="13302E46" w:rsidR="007D30F4" w:rsidRPr="00650806" w:rsidRDefault="00A40AD2" w:rsidP="00A40AD2">
      <w:pPr>
        <w:pStyle w:val="Header"/>
        <w:tabs>
          <w:tab w:val="right" w:pos="9639"/>
        </w:tabs>
        <w:rPr>
          <w:rFonts w:eastAsia="MS Mincho"/>
          <w:sz w:val="24"/>
          <w:szCs w:val="24"/>
          <w:lang w:val="pt-PT" w:eastAsia="ja-JP"/>
        </w:rPr>
      </w:pPr>
      <w:r w:rsidRPr="00650806">
        <w:rPr>
          <w:rFonts w:eastAsia="MS Mincho" w:cs="Arial"/>
          <w:sz w:val="24"/>
          <w:szCs w:val="24"/>
          <w:lang w:val="pt-PT" w:eastAsia="ja-JP"/>
        </w:rPr>
        <w:t>3</w:t>
      </w:r>
      <w:r w:rsidR="007D30F4" w:rsidRPr="00650806">
        <w:rPr>
          <w:sz w:val="24"/>
          <w:szCs w:val="24"/>
          <w:lang w:val="pt-PT"/>
        </w:rPr>
        <w:t>GPP TSG SA WG2#16</w:t>
      </w:r>
      <w:r w:rsidR="00B20B67">
        <w:rPr>
          <w:sz w:val="24"/>
          <w:szCs w:val="24"/>
          <w:lang w:val="pt-PT"/>
        </w:rPr>
        <w:t>7</w:t>
      </w:r>
      <w:r w:rsidR="007D30F4" w:rsidRPr="00650806">
        <w:rPr>
          <w:bCs/>
          <w:sz w:val="24"/>
          <w:szCs w:val="24"/>
          <w:lang w:val="pt-PT"/>
        </w:rPr>
        <w:tab/>
        <w:t xml:space="preserve">            </w:t>
      </w:r>
      <w:r w:rsidR="00B20B67" w:rsidRPr="00B20B67">
        <w:rPr>
          <w:bCs/>
          <w:sz w:val="24"/>
          <w:szCs w:val="24"/>
          <w:lang w:val="pt-PT"/>
        </w:rPr>
        <w:t>S2-2501469</w:t>
      </w:r>
    </w:p>
    <w:p w14:paraId="0D9472E9" w14:textId="305706CF" w:rsidR="00BB2B21" w:rsidRPr="000029DC" w:rsidRDefault="00B20B67" w:rsidP="000029DC">
      <w:pPr>
        <w:pStyle w:val="3GPPHeader"/>
        <w:rPr>
          <w:rFonts w:eastAsia="MS Mincho"/>
          <w:b w:val="0"/>
          <w:lang w:val="en-US" w:eastAsia="ja-JP"/>
        </w:rPr>
      </w:pPr>
      <w:r w:rsidRPr="009B5010">
        <w:rPr>
          <w:rFonts w:ascii="Arial" w:hAnsi="Arial" w:cs="Arial"/>
          <w:szCs w:val="24"/>
          <w:lang w:val="en-US"/>
        </w:rPr>
        <w:t>Athens, Greece, 17th Feb 2025 – 21st Feb 2025</w:t>
      </w:r>
      <w:r w:rsidR="007D30F4">
        <w:tab/>
      </w:r>
      <w:r w:rsidR="007D30F4" w:rsidRPr="7CFBD186">
        <w:rPr>
          <w:rFonts w:ascii="Arial" w:hAnsi="Arial" w:cs="Arial"/>
        </w:rPr>
        <w:t>(revision of</w:t>
      </w:r>
      <w:r>
        <w:rPr>
          <w:rFonts w:ascii="Arial" w:hAnsi="Arial" w:cs="Arial"/>
        </w:rPr>
        <w:t xml:space="preserve"> </w:t>
      </w:r>
      <w:r w:rsidRPr="00B20B67">
        <w:rPr>
          <w:rFonts w:ascii="Arial" w:hAnsi="Arial" w:cs="Arial"/>
        </w:rPr>
        <w:t>S2-2500213</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2EFA502F" w:rsidR="00BB2B21" w:rsidRDefault="00B20B67">
            <w:pPr>
              <w:pStyle w:val="CRCoverPage"/>
              <w:spacing w:after="0"/>
              <w:jc w:val="center"/>
              <w:rPr>
                <w:b/>
                <w:lang w:val="en-US" w:eastAsia="zh-CN"/>
              </w:rPr>
            </w:pPr>
            <w:r>
              <w:rPr>
                <w:rFonts w:eastAsia="MS Mincho"/>
                <w:b/>
                <w:sz w:val="28"/>
                <w:szCs w:val="28"/>
                <w:lang w:val="en-US" w:eastAsia="ja-JP"/>
              </w:rPr>
              <w:t>1</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7285400A" w:rsidR="00BB2B21" w:rsidRDefault="007203FF" w:rsidP="00EA31CE">
            <w:pPr>
              <w:rPr>
                <w:rFonts w:ascii="Arial" w:hAnsi="Arial" w:cs="Arial"/>
                <w:lang w:val="en-US" w:eastAsia="zh-CN"/>
              </w:rPr>
            </w:pPr>
            <w:r>
              <w:rPr>
                <w:rFonts w:ascii="Arial" w:eastAsia="MS Mincho" w:hAnsi="Arial" w:cs="Arial"/>
                <w:lang w:val="en-US" w:eastAsia="ja-JP"/>
              </w:rPr>
              <w:t xml:space="preserve">Update to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1367967A" w:rsidR="00BB2B21" w:rsidRPr="00465CB8" w:rsidRDefault="00EF0149">
            <w:pPr>
              <w:rPr>
                <w:rFonts w:ascii="Arial" w:eastAsiaTheme="minorEastAsia" w:hAnsi="Arial" w:cs="Arial"/>
                <w:lang w:val="en-US" w:eastAsia="zh-CN"/>
              </w:rPr>
            </w:pPr>
            <w:r>
              <w:rPr>
                <w:rFonts w:ascii="Arial" w:eastAsia="MS Mincho" w:hAnsi="Arial" w:cs="Arial"/>
                <w:lang w:val="en-US" w:eastAsia="ja-JP"/>
              </w:rPr>
              <w:t>Nokia</w:t>
            </w:r>
            <w:r w:rsidR="00465CB8">
              <w:rPr>
                <w:rFonts w:ascii="Arial" w:eastAsiaTheme="minorEastAsia" w:hAnsi="Arial" w:cs="Arial" w:hint="eastAsia"/>
                <w:lang w:val="en-US" w:eastAsia="zh-CN"/>
              </w:rPr>
              <w:t>,</w:t>
            </w:r>
            <w:r w:rsidR="00465CB8">
              <w:rPr>
                <w:rFonts w:ascii="Arial" w:eastAsiaTheme="minorEastAsia" w:hAnsi="Arial" w:cs="Arial"/>
                <w:lang w:val="en-US" w:eastAsia="zh-CN"/>
              </w:rPr>
              <w:t xml:space="preserve"> ZTE</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9861BF6" w:rsidR="00BB2B21" w:rsidRPr="004C5798" w:rsidRDefault="000141EC">
            <w:pPr>
              <w:pStyle w:val="CRCoverPage"/>
              <w:spacing w:after="0"/>
              <w:rPr>
                <w:rFonts w:eastAsia="MS Mincho"/>
                <w:lang w:val="en-US" w:eastAsia="ja-JP"/>
              </w:rPr>
            </w:pPr>
            <w:r>
              <w:rPr>
                <w:rFonts w:eastAsia="Batang" w:cs="Arial"/>
                <w:bCs/>
                <w:sz w:val="18"/>
                <w:szCs w:val="18"/>
                <w:lang w:eastAsia="ar-SA"/>
              </w:rPr>
              <w:t>TEI19_</w:t>
            </w:r>
            <w:r>
              <w:rPr>
                <w:bCs/>
              </w:rPr>
              <w:t xml:space="preserve"> </w:t>
            </w:r>
            <w:r>
              <w:rPr>
                <w:rFonts w:eastAsia="Batang" w:cs="Arial"/>
                <w:bCs/>
                <w:sz w:val="18"/>
                <w:szCs w:val="18"/>
                <w:lang w:eastAsia="ar-SA"/>
              </w:rPr>
              <w:t>SliceSet</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3DE521C0"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3F0526">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r w:rsidRPr="00304B44">
              <w:t>Editors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6CD6B2"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B12F5C">
              <w:rPr>
                <w:rFonts w:eastAsiaTheme="minorEastAsia"/>
                <w:lang w:val="en-US" w:eastAsia="zh-CN"/>
              </w:rPr>
              <w:t>.</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1596A6C5"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r>
        <w:rPr>
          <w:rFonts w:eastAsia="Yu Mincho"/>
          <w:lang w:eastAsia="en-GB"/>
        </w:rPr>
        <w:t>The PCF may receive AF</w:t>
      </w:r>
      <w:ins w:id="17" w:author="ZTE1" w:date="2025-02-07T11:18:00Z">
        <w:r w:rsidR="00465CB8">
          <w:rPr>
            <w:rFonts w:eastAsia="Yu Mincho"/>
            <w:lang w:eastAsia="en-GB"/>
          </w:rPr>
          <w:t>-</w:t>
        </w:r>
      </w:ins>
      <w:del w:id="18" w:author="ZTE1" w:date="2025-02-07T11:18:00Z">
        <w:r w:rsidDel="00465CB8">
          <w:rPr>
            <w:rFonts w:eastAsia="Yu Mincho"/>
            <w:lang w:eastAsia="en-GB"/>
          </w:rPr>
          <w:delText xml:space="preserve"> </w:delText>
        </w:r>
      </w:del>
      <w:r>
        <w:rPr>
          <w:rFonts w:eastAsia="Yu Mincho"/>
          <w:lang w:eastAsia="en-GB"/>
        </w:rPr>
        <w:t xml:space="preserve">triggered </w:t>
      </w:r>
      <w:ins w:id="19" w:author="ZTE1" w:date="2025-02-07T11:18:00Z">
        <w:r w:rsidR="00465CB8">
          <w:rPr>
            <w:rFonts w:eastAsia="Yu Mincho"/>
            <w:lang w:eastAsia="en-GB"/>
          </w:rPr>
          <w:t>N</w:t>
        </w:r>
      </w:ins>
      <w:del w:id="20" w:author="ZTE1" w:date="2025-02-07T11:18:00Z">
        <w:r w:rsidDel="00465CB8">
          <w:rPr>
            <w:rFonts w:eastAsia="Yu Mincho"/>
            <w:lang w:eastAsia="en-GB"/>
          </w:rPr>
          <w:delText>n</w:delText>
        </w:r>
      </w:del>
      <w:r>
        <w:rPr>
          <w:rFonts w:eastAsia="Yu Mincho"/>
          <w:lang w:eastAsia="en-GB"/>
        </w:rPr>
        <w:t xml:space="preserve">etwork </w:t>
      </w:r>
      <w:ins w:id="21" w:author="ZTE1" w:date="2025-02-07T11:18:00Z">
        <w:r w:rsidR="00465CB8">
          <w:rPr>
            <w:rFonts w:eastAsia="Yu Mincho"/>
            <w:lang w:eastAsia="en-GB"/>
          </w:rPr>
          <w:t>S</w:t>
        </w:r>
      </w:ins>
      <w:del w:id="22" w:author="ZTE1" w:date="2025-02-07T11:18:00Z">
        <w:r w:rsidDel="00465CB8">
          <w:rPr>
            <w:rFonts w:eastAsia="Yu Mincho"/>
            <w:lang w:eastAsia="en-GB"/>
          </w:rPr>
          <w:delText>s</w:delText>
        </w:r>
      </w:del>
      <w:r>
        <w:rPr>
          <w:rFonts w:eastAsia="Yu Mincho"/>
          <w:lang w:eastAsia="en-GB"/>
        </w:rPr>
        <w:t xml:space="preserve">lice </w:t>
      </w:r>
      <w:del w:id="23" w:author="ZTE1" w:date="2025-02-07T11:18:00Z">
        <w:r w:rsidDel="00465CB8">
          <w:rPr>
            <w:rFonts w:eastAsia="Yu Mincho"/>
            <w:lang w:eastAsia="en-GB"/>
          </w:rPr>
          <w:delText>r</w:delText>
        </w:r>
      </w:del>
      <w:ins w:id="24" w:author="ZTE1" w:date="2025-02-07T11:18:00Z">
        <w:r w:rsidR="00465CB8">
          <w:rPr>
            <w:rFonts w:eastAsia="Yu Mincho"/>
            <w:lang w:eastAsia="en-GB"/>
          </w:rPr>
          <w:t>R</w:t>
        </w:r>
      </w:ins>
      <w:r>
        <w:rPr>
          <w:rFonts w:eastAsia="Yu Mincho"/>
          <w:lang w:eastAsia="en-GB"/>
        </w:rPr>
        <w:t>eplacement</w:t>
      </w:r>
      <w:del w:id="25" w:author="ZTE1" w:date="2025-02-07T11:19:00Z">
        <w:r w:rsidDel="00465CB8">
          <w:rPr>
            <w:rFonts w:eastAsia="Yu Mincho"/>
            <w:lang w:eastAsia="en-GB"/>
          </w:rPr>
          <w:delText xml:space="preserve"> requirement</w:delText>
        </w:r>
      </w:del>
      <w:r>
        <w:rPr>
          <w:rFonts w:eastAsia="Yu Mincho"/>
          <w:lang w:eastAsia="en-GB"/>
        </w:rPr>
        <w:t xml:space="preserve">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26"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27"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28"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ins w:id="29" w:author="ZTE1" w:date="2024-11-20T03:59:00Z">
        <w:r w:rsidR="00541E8F" w:rsidRPr="00B12F5C">
          <w:rPr>
            <w:rFonts w:eastAsia="Yu Mincho"/>
            <w:lang w:eastAsia="en-GB"/>
          </w:rPr>
          <w:t>,</w:t>
        </w:r>
      </w:ins>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30"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ins w:id="31" w:author="ZTE1" w:date="2024-11-21T10:50:00Z">
        <w:r w:rsidR="00EA6FFF" w:rsidRPr="00B12F5C">
          <w:rPr>
            <w:rFonts w:eastAsia="Yu Mincho"/>
            <w:lang w:eastAsia="en-GB"/>
          </w:rPr>
          <w:t>Network Slice Replacement Type</w:t>
        </w:r>
      </w:ins>
      <w:ins w:id="32"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33" w:author="ZTE1" w:date="2024-11-21T10:50:00Z">
        <w:r w:rsidR="00A91E8E" w:rsidRPr="00B12F5C" w:rsidDel="00EA6FFF">
          <w:rPr>
            <w:rFonts w:eastAsia="Yu Mincho"/>
            <w:lang w:eastAsia="en-GB"/>
          </w:rPr>
          <w:delText>indication the replacement is requested by an AF</w:delText>
        </w:r>
      </w:del>
      <w:del w:id="34"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35"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ins w:id="36" w:author="Nokia" w:date="2025-02-06T15:12:00Z">
        <w:r w:rsidR="00A80D5A" w:rsidRPr="00A80D5A">
          <w:t xml:space="preserve"> </w:t>
        </w:r>
        <w:r w:rsidR="00A80D5A" w:rsidRPr="007A4D20">
          <w:rPr>
            <w:highlight w:val="yellow"/>
          </w:rPr>
          <w:t>When the AF determines th</w:t>
        </w:r>
      </w:ins>
      <w:ins w:id="37" w:author="Nokia" w:date="2025-02-06T15:13:00Z">
        <w:r w:rsidR="00A80D5A" w:rsidRPr="007A4D20">
          <w:rPr>
            <w:highlight w:val="yellow"/>
          </w:rPr>
          <w:t>at an existing AF-triggered Network Slice Replacement needs to be terminated, the</w:t>
        </w:r>
      </w:ins>
      <w:ins w:id="38" w:author="Nokia" w:date="2025-02-06T15:12:00Z">
        <w:r w:rsidR="00A80D5A" w:rsidRPr="007A4D20">
          <w:rPr>
            <w:rFonts w:eastAsia="Yu Mincho"/>
            <w:highlight w:val="yellow"/>
            <w:lang w:eastAsia="en-GB"/>
          </w:rPr>
          <w:t xml:space="preserve"> PCF may receive AF triggered network slice replacement requirement from the AF or NEF, including </w:t>
        </w:r>
      </w:ins>
      <w:ins w:id="39" w:author="Nokia" w:date="2025-02-06T15:15:00Z">
        <w:r w:rsidR="00A80D5A" w:rsidRPr="007A4D20">
          <w:rPr>
            <w:rFonts w:eastAsia="Yu Mincho"/>
            <w:highlight w:val="yellow"/>
            <w:lang w:eastAsia="en-GB"/>
          </w:rPr>
          <w:t>a request to terminate the replacement</w:t>
        </w:r>
      </w:ins>
      <w:ins w:id="40" w:author="Nokia" w:date="2025-02-06T15:12:00Z">
        <w:r w:rsidR="00A80D5A" w:rsidRPr="007A4D20">
          <w:rPr>
            <w:rFonts w:eastAsia="Yu Mincho"/>
            <w:highlight w:val="yellow"/>
            <w:lang w:eastAsia="en-GB"/>
          </w:rPr>
          <w:t xml:space="preserve">. Based on the implicit subscription from the AMF, the PCF notifies the AMF with the </w:t>
        </w:r>
      </w:ins>
      <w:ins w:id="41" w:author="Nokia" w:date="2025-02-06T15:16:00Z">
        <w:r w:rsidR="00A80D5A" w:rsidRPr="007A4D20">
          <w:rPr>
            <w:rFonts w:eastAsia="Yu Mincho"/>
            <w:highlight w:val="yellow"/>
            <w:lang w:eastAsia="en-GB"/>
          </w:rPr>
          <w:t>request to terminate the replaceme</w:t>
        </w:r>
      </w:ins>
      <w:ins w:id="42" w:author="Nokia" w:date="2025-02-06T15:17:00Z">
        <w:r w:rsidR="00A80D5A" w:rsidRPr="007A4D20">
          <w:rPr>
            <w:rFonts w:eastAsia="Yu Mincho"/>
            <w:highlight w:val="yellow"/>
            <w:lang w:eastAsia="en-GB"/>
          </w:rPr>
          <w:t>nt</w:t>
        </w:r>
      </w:ins>
      <w:ins w:id="43" w:author="Nokia" w:date="2025-02-06T15:12:00Z">
        <w:r w:rsidR="00A80D5A" w:rsidRPr="007A4D20">
          <w:rPr>
            <w:rFonts w:eastAsia="Yu Mincho"/>
            <w:highlight w:val="yellow"/>
            <w:lang w:eastAsia="en-GB"/>
          </w:rPr>
          <w:t xml:space="preserve"> (see clause 6.5 and clause 5.15.5.2.2a of TS 23.501 [2].</w:t>
        </w:r>
      </w:ins>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 xml:space="preserve">The optional management of 5G access stratum time distribution enables the PCF for the UE to instruct the AMF about the 5G access stratum time distribution parameters, i.e. 5G access stratum time distribution indication (enable, disable). </w:t>
      </w:r>
      <w:r w:rsidRPr="00664700">
        <w:rPr>
          <w:rFonts w:eastAsia="Yu Mincho"/>
          <w:lang w:eastAsia="en-GB"/>
        </w:rPr>
        <w:lastRenderedPageBreak/>
        <w:t>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44" w:name="_CR6_1_2_6"/>
      <w:bookmarkEnd w:id="44"/>
    </w:p>
    <w:p w14:paraId="2AA1596A" w14:textId="77777777" w:rsidR="00181EF9" w:rsidRDefault="00181EF9" w:rsidP="00181EF9">
      <w:pPr>
        <w:pStyle w:val="10"/>
        <w:rPr>
          <w:color w:val="FF0000"/>
        </w:rPr>
      </w:pPr>
      <w:bookmarkStart w:id="45" w:name="_Toc170198888"/>
      <w:r>
        <w:rPr>
          <w:color w:val="FF0000"/>
        </w:rPr>
        <w:t xml:space="preserve">* * * Next Change * * * </w:t>
      </w:r>
    </w:p>
    <w:p w14:paraId="051742C8"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46" w:name="_CR6_1_2_6_0"/>
      <w:bookmarkStart w:id="47" w:name="_CR6_1_2_6_1"/>
      <w:bookmarkStart w:id="48" w:name="_CR6_1_2_6_2"/>
      <w:bookmarkStart w:id="49" w:name="_Toc178073142"/>
      <w:bookmarkEnd w:id="45"/>
      <w:bookmarkEnd w:id="46"/>
      <w:bookmarkEnd w:id="47"/>
      <w:bookmarkEnd w:id="48"/>
    </w:p>
    <w:p w14:paraId="0A82C296" w14:textId="77777777" w:rsidR="00501131" w:rsidRDefault="00501131" w:rsidP="00501131">
      <w:pPr>
        <w:rPr>
          <w:rFonts w:eastAsia="MS Mincho"/>
          <w:lang w:eastAsia="ja-JP"/>
        </w:rPr>
      </w:pPr>
    </w:p>
    <w:p w14:paraId="556FAF4F" w14:textId="77777777" w:rsidR="00501131" w:rsidRDefault="00501131" w:rsidP="00501131">
      <w:pPr>
        <w:rPr>
          <w:rFonts w:eastAsia="MS Mincho"/>
          <w:lang w:eastAsia="ja-JP"/>
        </w:rPr>
      </w:pPr>
    </w:p>
    <w:p w14:paraId="38A55A18" w14:textId="77777777" w:rsidR="00501131" w:rsidRDefault="00501131" w:rsidP="00501131">
      <w:pPr>
        <w:pStyle w:val="Heading4"/>
        <w:rPr>
          <w:lang w:eastAsia="en-GB"/>
        </w:rPr>
      </w:pPr>
      <w:bookmarkStart w:id="50" w:name="_Toc51836872"/>
      <w:bookmarkStart w:id="51" w:name="_Toc178073141"/>
      <w:r>
        <w:t>6.1.2.5</w:t>
      </w:r>
      <w:r>
        <w:tab/>
        <w:t>Policy Control Request Triggers relevant for AMF</w:t>
      </w:r>
      <w:bookmarkEnd w:id="50"/>
      <w:bookmarkEnd w:id="51"/>
    </w:p>
    <w:p w14:paraId="3A7E0FE1" w14:textId="77777777" w:rsidR="00501131" w:rsidRDefault="00501131" w:rsidP="00501131">
      <w:r>
        <w:t>The Policy Control Request Triggers relevant for AMF are listed in the tables below and define the conditions when the AMF shall interact again with PCF after the AM Policy Association Establishment or UE Policy Association Establishment.</w:t>
      </w:r>
    </w:p>
    <w:p w14:paraId="1133F751" w14:textId="77777777" w:rsidR="00501131" w:rsidRDefault="00501131" w:rsidP="00501131">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1A3AA55" w14:textId="77777777" w:rsidR="00501131" w:rsidRDefault="00501131" w:rsidP="00501131">
      <w:r>
        <w:t>The Policy Control Request Triggers are not applicable any longer at termination of the AM Policy Association or termination of UE Policy Association.</w:t>
      </w:r>
    </w:p>
    <w:p w14:paraId="4ECA326E" w14:textId="77777777" w:rsidR="00501131" w:rsidRDefault="00501131" w:rsidP="00501131">
      <w:pPr>
        <w:pStyle w:val="TH"/>
      </w:pPr>
      <w:bookmarkStart w:id="52" w:name="_CRTable6_1_2_51"/>
      <w:r>
        <w:lastRenderedPageBreak/>
        <w:t xml:space="preserve">Table </w:t>
      </w:r>
      <w:bookmarkEnd w:id="52"/>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1131" w14:paraId="552ADF5C" w14:textId="77777777" w:rsidTr="00076475">
        <w:trPr>
          <w:tblHeader/>
        </w:trPr>
        <w:tc>
          <w:tcPr>
            <w:tcW w:w="2061" w:type="dxa"/>
            <w:tcBorders>
              <w:top w:val="single" w:sz="4" w:space="0" w:color="auto"/>
              <w:left w:val="single" w:sz="4" w:space="0" w:color="auto"/>
              <w:bottom w:val="single" w:sz="4" w:space="0" w:color="auto"/>
              <w:right w:val="single" w:sz="4" w:space="0" w:color="auto"/>
            </w:tcBorders>
            <w:hideMark/>
          </w:tcPr>
          <w:p w14:paraId="3DFD7E9A" w14:textId="77777777" w:rsidR="00501131" w:rsidRDefault="00501131" w:rsidP="0007647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0EEAF37" w14:textId="77777777" w:rsidR="00501131" w:rsidRDefault="00501131" w:rsidP="0007647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FC49F95" w14:textId="77777777" w:rsidR="00501131" w:rsidRDefault="00501131" w:rsidP="00076475">
            <w:pPr>
              <w:pStyle w:val="TAH"/>
            </w:pPr>
            <w:r>
              <w:t>Condition for reporting</w:t>
            </w:r>
          </w:p>
        </w:tc>
      </w:tr>
      <w:tr w:rsidR="00501131" w14:paraId="34B11D7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8C7AA28" w14:textId="77777777" w:rsidR="00501131" w:rsidRDefault="00501131" w:rsidP="0007647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D7A349" w14:textId="77777777" w:rsidR="00501131" w:rsidRDefault="00501131" w:rsidP="0007647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1A010CB" w14:textId="77777777" w:rsidR="00501131" w:rsidRDefault="00501131" w:rsidP="00076475">
            <w:pPr>
              <w:pStyle w:val="TAL"/>
            </w:pPr>
            <w:r>
              <w:t>PCF (AM Policy Association, UE Policy Association)</w:t>
            </w:r>
          </w:p>
        </w:tc>
      </w:tr>
      <w:tr w:rsidR="00501131" w14:paraId="2A4E9DE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C3BF97" w14:textId="77777777" w:rsidR="00501131" w:rsidRDefault="00501131" w:rsidP="0007647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599AC2B" w14:textId="77777777" w:rsidR="00501131" w:rsidRDefault="00501131" w:rsidP="0007647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36EBCD2" w14:textId="77777777" w:rsidR="00501131" w:rsidRDefault="00501131" w:rsidP="00076475">
            <w:pPr>
              <w:pStyle w:val="TAL"/>
            </w:pPr>
            <w:r>
              <w:t>PCF (AM Policy Association, UE Policy Association)</w:t>
            </w:r>
          </w:p>
        </w:tc>
      </w:tr>
      <w:tr w:rsidR="00501131" w14:paraId="24E028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C8A0D" w14:textId="77777777" w:rsidR="00501131" w:rsidRDefault="00501131" w:rsidP="0007647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D18D41C" w14:textId="77777777" w:rsidR="00501131" w:rsidRDefault="00501131" w:rsidP="0007647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6C8E29A2" w14:textId="77777777" w:rsidR="00501131" w:rsidRDefault="00501131" w:rsidP="00076475">
            <w:pPr>
              <w:pStyle w:val="TAL"/>
            </w:pPr>
            <w:r>
              <w:t>PCF (AM Policy Association)</w:t>
            </w:r>
          </w:p>
        </w:tc>
      </w:tr>
      <w:tr w:rsidR="00501131" w14:paraId="1837855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82ACC8" w14:textId="77777777" w:rsidR="00501131" w:rsidRDefault="00501131" w:rsidP="0007647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E2B52C5" w14:textId="77777777" w:rsidR="00501131" w:rsidRDefault="00501131" w:rsidP="0007647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F13086F" w14:textId="77777777" w:rsidR="00501131" w:rsidRDefault="00501131" w:rsidP="00076475">
            <w:pPr>
              <w:pStyle w:val="TAL"/>
            </w:pPr>
            <w:r>
              <w:t>PCF (AM Policy Association)</w:t>
            </w:r>
          </w:p>
        </w:tc>
      </w:tr>
      <w:tr w:rsidR="00501131" w14:paraId="38074BD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3D7CA" w14:textId="77777777" w:rsidR="00501131" w:rsidRDefault="00501131" w:rsidP="0007647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F7A3128" w14:textId="77777777" w:rsidR="00501131" w:rsidRDefault="00501131" w:rsidP="0007647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DBC9E07" w14:textId="77777777" w:rsidR="00501131" w:rsidRDefault="00501131" w:rsidP="00076475">
            <w:pPr>
              <w:pStyle w:val="TAL"/>
            </w:pPr>
            <w:r>
              <w:t>PCF (AM Policy Association)</w:t>
            </w:r>
          </w:p>
        </w:tc>
      </w:tr>
      <w:tr w:rsidR="00501131" w14:paraId="0CDF352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AF5FE2F" w14:textId="77777777" w:rsidR="00501131" w:rsidRDefault="00501131" w:rsidP="0007647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1A24FA96" w14:textId="77777777" w:rsidR="00501131" w:rsidRDefault="00501131" w:rsidP="0007647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AE1819" w14:textId="77777777" w:rsidR="00501131" w:rsidRDefault="00501131" w:rsidP="00076475">
            <w:pPr>
              <w:pStyle w:val="TAL"/>
            </w:pPr>
            <w:r>
              <w:t>PCF (AM Policy Association)</w:t>
            </w:r>
          </w:p>
        </w:tc>
      </w:tr>
      <w:tr w:rsidR="00501131" w14:paraId="149C358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A05CF62" w14:textId="77777777" w:rsidR="00501131" w:rsidRDefault="00501131" w:rsidP="0007647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7BF1DCBB" w14:textId="77777777" w:rsidR="00501131" w:rsidRDefault="00501131" w:rsidP="0007647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8ADF4FD" w14:textId="77777777" w:rsidR="00501131" w:rsidRDefault="00501131" w:rsidP="00076475">
            <w:pPr>
              <w:pStyle w:val="TAL"/>
            </w:pPr>
            <w:r>
              <w:t>PCF (AM Policy Association)</w:t>
            </w:r>
          </w:p>
        </w:tc>
      </w:tr>
      <w:tr w:rsidR="00501131" w14:paraId="60CF993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7BF1912" w14:textId="77777777" w:rsidR="00501131" w:rsidRDefault="00501131" w:rsidP="0007647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9319FE2" w14:textId="77777777" w:rsidR="00501131" w:rsidRDefault="00501131" w:rsidP="0007647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FCF5A7F" w14:textId="77777777" w:rsidR="00501131" w:rsidRDefault="00501131" w:rsidP="00076475">
            <w:pPr>
              <w:pStyle w:val="TAL"/>
            </w:pPr>
            <w:r>
              <w:t>PCF (AM Policy Association)</w:t>
            </w:r>
          </w:p>
        </w:tc>
      </w:tr>
      <w:tr w:rsidR="00501131" w14:paraId="6A9097A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735E671" w14:textId="77777777" w:rsidR="00501131" w:rsidRDefault="00501131" w:rsidP="0007647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09D64283" w14:textId="77777777" w:rsidR="00501131" w:rsidRDefault="00501131" w:rsidP="0007647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BC25DAC" w14:textId="77777777" w:rsidR="00501131" w:rsidRDefault="00501131" w:rsidP="00076475">
            <w:pPr>
              <w:pStyle w:val="TAL"/>
            </w:pPr>
            <w:r>
              <w:t>PCF (AM Policy Association)</w:t>
            </w:r>
          </w:p>
        </w:tc>
      </w:tr>
      <w:tr w:rsidR="00501131" w14:paraId="5A0EEAB3"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815D6FA" w14:textId="77777777" w:rsidR="00501131" w:rsidRDefault="00501131" w:rsidP="0007647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08E50659" w14:textId="77777777" w:rsidR="00501131" w:rsidRDefault="00501131" w:rsidP="0007647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5531296C" w14:textId="77777777" w:rsidR="00501131" w:rsidRDefault="00501131" w:rsidP="00076475">
            <w:pPr>
              <w:pStyle w:val="TAL"/>
            </w:pPr>
            <w:r>
              <w:t>PCF (AM Policy Association)</w:t>
            </w:r>
          </w:p>
        </w:tc>
      </w:tr>
      <w:tr w:rsidR="00501131" w14:paraId="11E875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4EC666" w14:textId="77777777" w:rsidR="00501131" w:rsidRDefault="00501131" w:rsidP="00076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E1DE3B7" w14:textId="77777777" w:rsidR="00501131" w:rsidRDefault="00501131" w:rsidP="0007647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4BB5A0D9" w14:textId="77777777" w:rsidR="00501131" w:rsidRDefault="00501131" w:rsidP="00076475">
            <w:pPr>
              <w:pStyle w:val="TAL"/>
              <w:rPr>
                <w:rFonts w:eastAsia="Times New Roman"/>
              </w:rPr>
            </w:pPr>
            <w:r>
              <w:t>PCF (AM Policy Association)</w:t>
            </w:r>
          </w:p>
        </w:tc>
      </w:tr>
      <w:tr w:rsidR="00501131" w14:paraId="7395217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DF48DCF" w14:textId="77777777" w:rsidR="00501131" w:rsidRDefault="00501131" w:rsidP="00076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9F0F126" w14:textId="77777777" w:rsidR="00501131" w:rsidRDefault="00501131" w:rsidP="0007647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B602C6D" w14:textId="77777777" w:rsidR="00501131" w:rsidRDefault="00501131" w:rsidP="00076475">
            <w:pPr>
              <w:pStyle w:val="TAL"/>
              <w:rPr>
                <w:rFonts w:eastAsia="Times New Roman"/>
              </w:rPr>
            </w:pPr>
            <w:r>
              <w:t>PCF (UE Policy Association)</w:t>
            </w:r>
          </w:p>
        </w:tc>
      </w:tr>
      <w:tr w:rsidR="00501131" w14:paraId="244D5AF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3B31EA8F" w14:textId="77777777" w:rsidR="00501131" w:rsidRDefault="00501131" w:rsidP="0007647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0500546F" w14:textId="77777777" w:rsidR="00501131" w:rsidRDefault="00501131" w:rsidP="0007647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78B3C9B0" w14:textId="77777777" w:rsidR="00501131" w:rsidRDefault="00501131" w:rsidP="00076475">
            <w:pPr>
              <w:pStyle w:val="TAL"/>
              <w:rPr>
                <w:rFonts w:eastAsia="Times New Roman"/>
              </w:rPr>
            </w:pPr>
            <w:r>
              <w:t>PCF (AM Policy Association)</w:t>
            </w:r>
          </w:p>
        </w:tc>
      </w:tr>
      <w:tr w:rsidR="00501131" w14:paraId="7B8F431B"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A6F96A" w14:textId="77777777" w:rsidR="00501131" w:rsidRDefault="00501131" w:rsidP="00076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EBB28E2" w14:textId="77777777" w:rsidR="00501131" w:rsidRDefault="00501131" w:rsidP="0007647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D1C239E" w14:textId="77777777" w:rsidR="00501131" w:rsidRDefault="00501131" w:rsidP="00076475">
            <w:pPr>
              <w:pStyle w:val="TAL"/>
              <w:rPr>
                <w:rFonts w:eastAsia="Times New Roman"/>
              </w:rPr>
            </w:pPr>
            <w:r>
              <w:t>PCF (UE Policy Association)</w:t>
            </w:r>
          </w:p>
        </w:tc>
      </w:tr>
      <w:tr w:rsidR="00501131" w14:paraId="5D8DC25F"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20E536D" w14:textId="77777777" w:rsidR="00501131" w:rsidRDefault="00501131" w:rsidP="00076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3AA356BD" w14:textId="77777777" w:rsidR="00501131" w:rsidRDefault="00501131" w:rsidP="0007647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74357D8" w14:textId="77777777" w:rsidR="00501131" w:rsidRDefault="00501131" w:rsidP="00076475">
            <w:pPr>
              <w:pStyle w:val="TAL"/>
              <w:rPr>
                <w:rFonts w:eastAsia="Times New Roman"/>
              </w:rPr>
            </w:pPr>
            <w:r>
              <w:t>PCF (AM Policy Association)</w:t>
            </w:r>
          </w:p>
        </w:tc>
      </w:tr>
      <w:tr w:rsidR="00501131" w14:paraId="308479C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266AC9A" w14:textId="77777777" w:rsidR="00501131" w:rsidRDefault="00501131" w:rsidP="00076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7F84D9C" w14:textId="77777777" w:rsidR="00501131" w:rsidRDefault="00501131" w:rsidP="0007647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BC64651" w14:textId="77777777" w:rsidR="00501131" w:rsidRDefault="00501131" w:rsidP="00076475">
            <w:pPr>
              <w:pStyle w:val="TAL"/>
              <w:rPr>
                <w:rFonts w:eastAsia="Times New Roman"/>
              </w:rPr>
            </w:pPr>
            <w:r>
              <w:t>PCF (UE Policy Association)</w:t>
            </w:r>
          </w:p>
        </w:tc>
      </w:tr>
      <w:tr w:rsidR="00501131" w14:paraId="7747C30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541885C" w14:textId="77777777" w:rsidR="00501131" w:rsidRDefault="00501131" w:rsidP="0007647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1E1917ED" w14:textId="77777777" w:rsidR="00501131" w:rsidRDefault="00501131" w:rsidP="0007647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43B7A528" w14:textId="77777777" w:rsidR="00501131" w:rsidRDefault="00501131" w:rsidP="00076475">
            <w:pPr>
              <w:pStyle w:val="TAL"/>
              <w:rPr>
                <w:rFonts w:eastAsia="Times New Roman"/>
              </w:rPr>
            </w:pPr>
            <w:r>
              <w:t>PCF (UE Policy Association)</w:t>
            </w:r>
          </w:p>
        </w:tc>
      </w:tr>
      <w:tr w:rsidR="00501131" w14:paraId="00E8B6F2" w14:textId="77777777" w:rsidTr="00076475">
        <w:trPr>
          <w:ins w:id="53"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1ACB313" w14:textId="7181D483" w:rsidR="00501131" w:rsidRDefault="003E7D52" w:rsidP="00F55CA1">
            <w:pPr>
              <w:pStyle w:val="TAL"/>
              <w:rPr>
                <w:ins w:id="54" w:author="Ericsson" w:date="2024-12-13T09:54:00Z"/>
              </w:rPr>
            </w:pPr>
            <w:bookmarkStart w:id="55" w:name="_Hlk188427925"/>
            <w:ins w:id="56" w:author="Ericsson" w:date="2025-01-09T09:42:00Z">
              <w:r>
                <w:t xml:space="preserve">Notification of </w:t>
              </w:r>
            </w:ins>
            <w:ins w:id="57" w:author="Nokia" w:date="2025-02-06T14:35:00Z">
              <w:r w:rsidR="00EF0149" w:rsidRPr="007A4D20">
                <w:rPr>
                  <w:highlight w:val="yellow"/>
                </w:rPr>
                <w:t>Network Slice</w:t>
              </w:r>
              <w:r w:rsidR="00EF0149">
                <w:t xml:space="preserve"> </w:t>
              </w:r>
            </w:ins>
            <w:ins w:id="58" w:author="Ericsson" w:date="2024-12-13T09:54:00Z">
              <w:r w:rsidR="00501131">
                <w:t>Rep</w:t>
              </w:r>
              <w:r w:rsidR="00846B36">
                <w:t>lacement</w:t>
              </w:r>
            </w:ins>
            <w:ins w:id="59" w:author="Ericsson" w:date="2025-01-09T09:42:00Z">
              <w:r>
                <w:t xml:space="preserve"> Outcome</w:t>
              </w:r>
            </w:ins>
            <w:ins w:id="60" w:author="Ericsson" w:date="2024-12-13T09:54:00Z">
              <w:r w:rsidR="00846B36">
                <w:t xml:space="preserve"> </w:t>
              </w:r>
            </w:ins>
          </w:p>
        </w:tc>
        <w:tc>
          <w:tcPr>
            <w:tcW w:w="5513" w:type="dxa"/>
            <w:tcBorders>
              <w:top w:val="single" w:sz="4" w:space="0" w:color="auto"/>
              <w:left w:val="single" w:sz="4" w:space="0" w:color="auto"/>
              <w:bottom w:val="single" w:sz="4" w:space="0" w:color="auto"/>
              <w:right w:val="single" w:sz="4" w:space="0" w:color="auto"/>
            </w:tcBorders>
          </w:tcPr>
          <w:p w14:paraId="395ED11F" w14:textId="71EF1375" w:rsidR="00501131" w:rsidRPr="0087375E" w:rsidRDefault="00846B36" w:rsidP="00F55CA1">
            <w:pPr>
              <w:pStyle w:val="TAL"/>
              <w:rPr>
                <w:ins w:id="61" w:author="Ericsson" w:date="2024-12-13T09:54:00Z"/>
              </w:rPr>
            </w:pPr>
            <w:ins w:id="62" w:author="Ericsson" w:date="2024-12-13T09:54:00Z">
              <w:r w:rsidRPr="00B12F5C">
                <w:t>Th</w:t>
              </w:r>
            </w:ins>
            <w:ins w:id="63" w:author="Ericsson" w:date="2024-12-13T09:55:00Z">
              <w:r w:rsidRPr="00B12F5C">
                <w:t xml:space="preserve">e AMF </w:t>
              </w:r>
            </w:ins>
            <w:ins w:id="64" w:author="Ericsson" w:date="2025-01-09T09:41:00Z">
              <w:r w:rsidR="00B7228F" w:rsidRPr="00B12F5C">
                <w:t xml:space="preserve">reports </w:t>
              </w:r>
            </w:ins>
            <w:ins w:id="65" w:author="Ericsson" w:date="2025-01-09T09:43:00Z">
              <w:r w:rsidR="00DF768A" w:rsidRPr="00B12F5C">
                <w:t xml:space="preserve">the outcome of </w:t>
              </w:r>
            </w:ins>
            <w:ins w:id="66" w:author="Ericsson" w:date="2025-01-09T09:45:00Z">
              <w:r w:rsidR="00CA5145" w:rsidRPr="00B12F5C">
                <w:t>Network</w:t>
              </w:r>
            </w:ins>
            <w:ins w:id="67" w:author="Nokia" w:date="2025-02-06T14:35:00Z">
              <w:r w:rsidR="00EF0149">
                <w:t xml:space="preserve"> </w:t>
              </w:r>
              <w:r w:rsidR="00EF0149" w:rsidRPr="007A4D20">
                <w:rPr>
                  <w:highlight w:val="yellow"/>
                </w:rPr>
                <w:t>Slic</w:t>
              </w:r>
              <w:r w:rsidR="00EF0149">
                <w:t>e</w:t>
              </w:r>
            </w:ins>
            <w:ins w:id="68" w:author="Ericsson" w:date="2025-01-09T09:45:00Z">
              <w:r w:rsidR="00CA5145" w:rsidRPr="00B12F5C">
                <w:t xml:space="preserve"> Replacement</w:t>
              </w:r>
            </w:ins>
            <w:ins w:id="69" w:author="Ericsson" w:date="2025-01-09T10:18:00Z">
              <w:r w:rsidR="009F0762">
                <w:t xml:space="preserve"> request</w:t>
              </w:r>
            </w:ins>
            <w:ins w:id="70" w:author="Ericsson" w:date="2025-01-09T10:19:00Z">
              <w:r w:rsidR="009F0762">
                <w:t>.</w:t>
              </w:r>
            </w:ins>
          </w:p>
        </w:tc>
        <w:tc>
          <w:tcPr>
            <w:tcW w:w="2055" w:type="dxa"/>
            <w:tcBorders>
              <w:top w:val="single" w:sz="4" w:space="0" w:color="auto"/>
              <w:left w:val="single" w:sz="4" w:space="0" w:color="auto"/>
              <w:bottom w:val="single" w:sz="4" w:space="0" w:color="auto"/>
              <w:right w:val="single" w:sz="4" w:space="0" w:color="auto"/>
            </w:tcBorders>
          </w:tcPr>
          <w:p w14:paraId="05895759" w14:textId="75F13BB1" w:rsidR="00501131" w:rsidRDefault="00F15C0C" w:rsidP="00076475">
            <w:pPr>
              <w:pStyle w:val="TAL"/>
              <w:rPr>
                <w:ins w:id="71" w:author="Ericsson" w:date="2024-12-13T09:54:00Z"/>
              </w:rPr>
            </w:pPr>
            <w:ins w:id="72" w:author="Ericsson" w:date="2024-12-13T09:55:00Z">
              <w:r>
                <w:t>PCF (</w:t>
              </w:r>
            </w:ins>
            <w:ins w:id="73" w:author="Ericsson" w:date="2025-01-09T09:38:00Z">
              <w:r w:rsidR="00CF281A">
                <w:t>AM</w:t>
              </w:r>
            </w:ins>
            <w:ins w:id="74" w:author="Ericsson" w:date="2024-12-13T09:55:00Z">
              <w:r>
                <w:t xml:space="preserve"> Policy Association)</w:t>
              </w:r>
            </w:ins>
          </w:p>
        </w:tc>
      </w:tr>
    </w:tbl>
    <w:p w14:paraId="1375F8B8" w14:textId="77777777" w:rsidR="00D076D9" w:rsidRDefault="00D076D9" w:rsidP="00D076D9">
      <w:pPr>
        <w:pStyle w:val="TH"/>
        <w:rPr>
          <w:lang w:eastAsia="en-GB"/>
        </w:rPr>
      </w:pPr>
      <w:bookmarkStart w:id="75" w:name="_CRTable6_1_2_52"/>
      <w:bookmarkEnd w:id="55"/>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38BD376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2FD3540E"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4C732D"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EB7A3C" w14:textId="77777777" w:rsidR="00D076D9" w:rsidRDefault="00D076D9">
            <w:pPr>
              <w:pStyle w:val="TAH"/>
            </w:pPr>
            <w:r>
              <w:t>Condition for reporting</w:t>
            </w:r>
          </w:p>
        </w:tc>
      </w:tr>
      <w:tr w:rsidR="00D076D9" w14:paraId="64B9A595"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E040C17" w14:textId="77777777" w:rsidR="00D076D9" w:rsidRDefault="00D076D9">
            <w:pPr>
              <w:pStyle w:val="TAL"/>
            </w:pPr>
            <w:r>
              <w:t>Access Type change</w:t>
            </w:r>
          </w:p>
          <w:p w14:paraId="0C50B0BD" w14:textId="77777777" w:rsidR="00D076D9" w:rsidRDefault="00D076D9">
            <w:pPr>
              <w:pStyle w:val="TAL"/>
            </w:pPr>
            <w:r>
              <w:t>(NOTE 1)</w:t>
            </w:r>
          </w:p>
          <w:p w14:paraId="0E990919" w14:textId="77777777" w:rsidR="00D076D9" w:rsidRDefault="00D076D9">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1FFEADAB" w14:textId="77777777" w:rsidR="00D076D9" w:rsidRDefault="00D076D9">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08594BB2" w14:textId="77777777" w:rsidR="00D076D9" w:rsidRDefault="00D076D9">
            <w:pPr>
              <w:pStyle w:val="TAL"/>
            </w:pPr>
            <w:r>
              <w:t>PCF (AM Policy Association, UE Policy Association)</w:t>
            </w:r>
          </w:p>
        </w:tc>
      </w:tr>
      <w:tr w:rsidR="00D076D9" w14:paraId="1B6F10F9"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1122EA1" w14:textId="77777777" w:rsidR="00D076D9" w:rsidRDefault="00D076D9">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7193A6BC" w14:textId="77777777" w:rsidR="00D076D9" w:rsidRDefault="00D076D9">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87068BE" w14:textId="77777777" w:rsidR="00D076D9" w:rsidRDefault="00D076D9">
            <w:pPr>
              <w:pStyle w:val="TAL"/>
            </w:pPr>
            <w:r>
              <w:t>PCF (AM Policy Association)</w:t>
            </w:r>
          </w:p>
        </w:tc>
      </w:tr>
      <w:tr w:rsidR="00D076D9" w14:paraId="51091B6A"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0EEAF308" w14:textId="77777777" w:rsidR="00D076D9" w:rsidRDefault="00D076D9">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67A33D3" w14:textId="77777777" w:rsidR="00D076D9" w:rsidRDefault="00D076D9">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9230F26" w14:textId="77777777" w:rsidR="00D076D9" w:rsidRDefault="00D076D9">
            <w:pPr>
              <w:pStyle w:val="TAL"/>
            </w:pPr>
            <w:r>
              <w:t>PCF (AM Policy Association)</w:t>
            </w:r>
          </w:p>
        </w:tc>
      </w:tr>
      <w:tr w:rsidR="00D076D9" w14:paraId="7ACFF44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656DA006" w14:textId="77777777" w:rsidR="00D076D9" w:rsidRDefault="00D076D9">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9A10350" w14:textId="77777777" w:rsidR="00D076D9" w:rsidRDefault="00D076D9">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08D493" w14:textId="77777777" w:rsidR="00D076D9" w:rsidRDefault="00D076D9">
            <w:pPr>
              <w:pStyle w:val="TAL"/>
            </w:pPr>
            <w:r>
              <w:t>PCF (UE Policy Association)</w:t>
            </w:r>
          </w:p>
        </w:tc>
      </w:tr>
      <w:tr w:rsidR="00D076D9" w14:paraId="185CFE71" w14:textId="77777777" w:rsidTr="00D076D9">
        <w:tc>
          <w:tcPr>
            <w:tcW w:w="9629" w:type="dxa"/>
            <w:gridSpan w:val="3"/>
            <w:tcBorders>
              <w:top w:val="single" w:sz="4" w:space="0" w:color="auto"/>
              <w:left w:val="single" w:sz="4" w:space="0" w:color="auto"/>
              <w:bottom w:val="single" w:sz="4" w:space="0" w:color="auto"/>
              <w:right w:val="single" w:sz="4" w:space="0" w:color="auto"/>
            </w:tcBorders>
            <w:hideMark/>
          </w:tcPr>
          <w:p w14:paraId="16DC1334" w14:textId="77777777" w:rsidR="00D076D9" w:rsidRDefault="00D076D9">
            <w:pPr>
              <w:pStyle w:val="TAN"/>
            </w:pPr>
            <w:r>
              <w:t>NOTE 1:</w:t>
            </w:r>
            <w:r>
              <w:tab/>
              <w:t>RAT Type change is applicable only for AM Policy.</w:t>
            </w:r>
          </w:p>
          <w:p w14:paraId="13D974A8" w14:textId="77777777" w:rsidR="00D076D9" w:rsidRDefault="00D076D9">
            <w:pPr>
              <w:pStyle w:val="TAN"/>
            </w:pPr>
            <w:r>
              <w:t>NOTE 2:</w:t>
            </w:r>
            <w:r>
              <w:tab/>
              <w:t>Corresponding triggers are defined for this PCRT at stage 3.</w:t>
            </w:r>
          </w:p>
        </w:tc>
      </w:tr>
    </w:tbl>
    <w:p w14:paraId="4299EB60" w14:textId="77777777" w:rsidR="00D076D9" w:rsidRDefault="00D076D9" w:rsidP="00D076D9">
      <w:pPr>
        <w:pStyle w:val="FP"/>
        <w:rPr>
          <w:lang w:eastAsia="en-GB"/>
        </w:rPr>
      </w:pPr>
    </w:p>
    <w:p w14:paraId="25E78FCD" w14:textId="77777777" w:rsidR="00D076D9" w:rsidRDefault="00D076D9" w:rsidP="00D076D9">
      <w:pPr>
        <w:pStyle w:val="TH"/>
      </w:pPr>
      <w:r>
        <w:lastRenderedPageBreak/>
        <w:t xml:space="preserve">Table </w:t>
      </w:r>
      <w:bookmarkEnd w:id="7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1E8B4C6F"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3F8481B7" w14:textId="77777777" w:rsidR="00D076D9" w:rsidRDefault="00D076D9">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597125F1"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C96DEF" w14:textId="77777777" w:rsidR="00D076D9" w:rsidRDefault="00D076D9">
            <w:pPr>
              <w:pStyle w:val="TAH"/>
            </w:pPr>
            <w:r>
              <w:t>Condition for reporting</w:t>
            </w:r>
          </w:p>
        </w:tc>
      </w:tr>
      <w:tr w:rsidR="00D076D9" w14:paraId="5A0260A8"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60FFF34C" w14:textId="77777777" w:rsidR="00D076D9" w:rsidRDefault="00D076D9">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625948F" w14:textId="77777777" w:rsidR="00D076D9" w:rsidRDefault="00D076D9">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7AC105A4" w14:textId="77777777" w:rsidR="00D076D9" w:rsidRDefault="00D076D9">
            <w:pPr>
              <w:pStyle w:val="TAL"/>
            </w:pPr>
            <w:r>
              <w:t>Always report</w:t>
            </w:r>
          </w:p>
        </w:tc>
      </w:tr>
    </w:tbl>
    <w:p w14:paraId="28430571" w14:textId="77777777" w:rsidR="00D076D9" w:rsidRDefault="00D076D9" w:rsidP="00D076D9">
      <w:pPr>
        <w:pStyle w:val="FP"/>
        <w:rPr>
          <w:lang w:eastAsia="en-GB"/>
        </w:rPr>
      </w:pPr>
    </w:p>
    <w:p w14:paraId="2E3495EC" w14:textId="77777777" w:rsidR="00D076D9" w:rsidRDefault="00D076D9" w:rsidP="00D076D9">
      <w:pPr>
        <w:pStyle w:val="NO"/>
      </w:pPr>
      <w:r>
        <w:t>NOTE 1:</w:t>
      </w:r>
      <w:r>
        <w:tab/>
        <w:t>In the following description of the Policy Control Request Triggers relevant for AMF, the term trigger is used instead of Policy Control Request Trigger where appropriate.</w:t>
      </w:r>
    </w:p>
    <w:p w14:paraId="3268385B" w14:textId="77777777" w:rsidR="00D076D9" w:rsidRDefault="00D076D9" w:rsidP="00D076D9">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346C8AF" w14:textId="77777777" w:rsidR="00D076D9" w:rsidRDefault="00D076D9" w:rsidP="00D076D9">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D8DC24F" w14:textId="77777777" w:rsidR="00D076D9" w:rsidRDefault="00D076D9" w:rsidP="00D076D9">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2641748" w14:textId="77777777" w:rsidR="00D076D9" w:rsidRDefault="00D076D9" w:rsidP="00D076D9">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44DE030B" w14:textId="77777777" w:rsidR="00D076D9" w:rsidRDefault="00D076D9" w:rsidP="00D076D9">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4278754" w14:textId="77777777" w:rsidR="00D076D9" w:rsidRDefault="00D076D9" w:rsidP="00D076D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B7F5C2F" w14:textId="77777777" w:rsidR="00D076D9" w:rsidRDefault="00D076D9" w:rsidP="00D076D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0005987" w14:textId="77777777" w:rsidR="00D076D9" w:rsidRDefault="00D076D9" w:rsidP="00D076D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7783CE" w14:textId="77777777" w:rsidR="00D076D9" w:rsidRDefault="00D076D9" w:rsidP="00D076D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C086819" w14:textId="77777777" w:rsidR="00D076D9" w:rsidRDefault="00D076D9" w:rsidP="00D076D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98E875B" w14:textId="77777777" w:rsidR="00D076D9" w:rsidRDefault="00D076D9" w:rsidP="00D076D9">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BEBAD11" w14:textId="77777777" w:rsidR="00D076D9" w:rsidRDefault="00D076D9" w:rsidP="00D076D9">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B5B1415" w14:textId="77777777" w:rsidR="00D076D9" w:rsidRDefault="00D076D9" w:rsidP="00D076D9">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301E383B" w14:textId="77777777" w:rsidR="00D076D9" w:rsidRDefault="00D076D9" w:rsidP="00D076D9">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25FF7AB" w14:textId="77777777" w:rsidR="00D076D9" w:rsidRDefault="00D076D9" w:rsidP="00D076D9">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AD127F" w14:textId="77777777" w:rsidR="00D076D9" w:rsidRDefault="00D076D9" w:rsidP="00D076D9">
      <w:pPr>
        <w:rPr>
          <w:lang w:eastAsia="zh-CN"/>
        </w:rPr>
      </w:pPr>
      <w:r>
        <w:rPr>
          <w:lang w:eastAsia="zh-CN"/>
        </w:rPr>
        <w:t>If the slice replacement management trigger is set, the AMF shall contact the PCF:</w:t>
      </w:r>
    </w:p>
    <w:p w14:paraId="38AB4E88" w14:textId="77777777" w:rsidR="00D076D9" w:rsidRDefault="00D076D9" w:rsidP="00D076D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EF07A52" w14:textId="77777777" w:rsidR="00D076D9" w:rsidRDefault="00D076D9" w:rsidP="00D076D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A915723" w14:textId="77777777" w:rsidR="00D076D9" w:rsidRDefault="00D076D9" w:rsidP="00D076D9">
      <w:pPr>
        <w:pStyle w:val="NO"/>
        <w:rPr>
          <w:lang w:eastAsia="zh-CN"/>
        </w:rPr>
      </w:pPr>
      <w:r>
        <w:rPr>
          <w:lang w:eastAsia="zh-CN"/>
        </w:rPr>
        <w:t>NOTE 2:</w:t>
      </w:r>
      <w:r>
        <w:rPr>
          <w:lang w:eastAsia="zh-CN"/>
        </w:rPr>
        <w:tab/>
        <w:t>The Alternative S-NSSAI does not have to be a Subscribed S-NSSAIs.</w:t>
      </w:r>
    </w:p>
    <w:p w14:paraId="04C887CD" w14:textId="77777777" w:rsidR="00D076D9" w:rsidRDefault="00D076D9" w:rsidP="00D076D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C0E6BC9" w14:textId="77777777" w:rsidR="00D076D9" w:rsidRDefault="00D076D9" w:rsidP="00D076D9">
      <w:pPr>
        <w:rPr>
          <w:lang w:eastAsia="zh-CN"/>
        </w:rPr>
      </w:pPr>
      <w:r>
        <w:rPr>
          <w:lang w:eastAsia="zh-CN"/>
        </w:rPr>
        <w:t>If the Connectivity state changes trigger is set, then the AMF shall notify the PCF when the UE connectivity state is changed e.g. from IDLE to CONNECTED. The AMF then reset the trigger.</w:t>
      </w:r>
    </w:p>
    <w:p w14:paraId="7049CD37" w14:textId="77777777" w:rsidR="00D076D9" w:rsidRDefault="00D076D9" w:rsidP="00D076D9">
      <w:pPr>
        <w:rPr>
          <w:lang w:eastAsia="en-GB"/>
        </w:rPr>
      </w:pPr>
      <w:r>
        <w:t>The NWDAF info change trigger shall trigger the AMF to interact with the PCF when the list of NWDAF Instance IDs used for the UE or associated Analytics IDs used for the UE at the AMF are changed in the AMF.</w:t>
      </w:r>
    </w:p>
    <w:p w14:paraId="5A52B6F5" w14:textId="77777777" w:rsidR="00D076D9" w:rsidRDefault="00D076D9" w:rsidP="00D076D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241B823" w14:textId="77777777" w:rsidR="00D076D9" w:rsidRDefault="00D076D9" w:rsidP="00D076D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D8172DC" w14:textId="77777777" w:rsidR="00D076D9" w:rsidRDefault="00D076D9" w:rsidP="00D076D9">
      <w:r>
        <w:t xml:space="preserve">If the LBO Information change is armed, the AMF shall report the LBO Information (i.e. DNN(s) and/or S-NSSAI(s) that are allowed in VPLMN for LBO roaming in SMF Selection Data) to the PCF when there is change in the LBO Information. </w:t>
      </w:r>
    </w:p>
    <w:p w14:paraId="28121229" w14:textId="41B37AF9" w:rsidR="00501131" w:rsidRDefault="00D076D9" w:rsidP="00D076D9">
      <w:pPr>
        <w:rPr>
          <w:ins w:id="76" w:author="Ericsson" w:date="2024-12-19T08:49:00Z"/>
        </w:rPr>
      </w:pPr>
      <w:r>
        <w:t>If the Access Type change trigger is met, the AMF reports the changed, the added or the removed Access Type and/or the changed RAT Type to the PCF.</w:t>
      </w:r>
    </w:p>
    <w:p w14:paraId="78C6730D" w14:textId="563E8136" w:rsidR="00EF0149" w:rsidRPr="00D076D9" w:rsidRDefault="00EF0149" w:rsidP="00EF0149">
      <w:pPr>
        <w:rPr>
          <w:ins w:id="77" w:author="Nokia" w:date="2025-02-06T14:37:00Z"/>
          <w:rFonts w:ascii="Arial" w:eastAsia="Yu Mincho" w:hAnsi="Arial"/>
          <w:sz w:val="24"/>
          <w:lang w:eastAsia="en-GB"/>
        </w:rPr>
      </w:pPr>
      <w:ins w:id="78" w:author="Nokia" w:date="2025-02-06T14:37:00Z">
        <w:r w:rsidRPr="007A4D20">
          <w:rPr>
            <w:highlight w:val="yellow"/>
          </w:rPr>
          <w:lastRenderedPageBreak/>
          <w:t xml:space="preserve">If the Notification of Network Slice Replacement Outcome trigger is met, the AMF reports to the PCF the outcome of network slice replacement </w:t>
        </w:r>
        <w:r w:rsidRPr="007A4D20">
          <w:rPr>
            <w:highlight w:val="yellow"/>
            <w:lang w:eastAsia="zh-CN"/>
          </w:rPr>
          <w:t>as specified in clause </w:t>
        </w:r>
        <w:r w:rsidRPr="007A4D20">
          <w:rPr>
            <w:highlight w:val="yellow"/>
          </w:rPr>
          <w:t>5.15.5.2.2a of TS</w:t>
        </w:r>
        <w:r w:rsidRPr="007A4D20">
          <w:rPr>
            <w:highlight w:val="yellow"/>
            <w:lang w:eastAsia="zh-CN"/>
          </w:rPr>
          <w:t> </w:t>
        </w:r>
        <w:r w:rsidRPr="007A4D20">
          <w:rPr>
            <w:highlight w:val="yellow"/>
          </w:rPr>
          <w:t>23.501</w:t>
        </w:r>
        <w:r w:rsidRPr="007A4D20">
          <w:rPr>
            <w:highlight w:val="yellow"/>
            <w:lang w:eastAsia="zh-CN"/>
          </w:rPr>
          <w:t> </w:t>
        </w:r>
        <w:r w:rsidRPr="007A4D20">
          <w:rPr>
            <w:highlight w:val="yellow"/>
          </w:rPr>
          <w:t xml:space="preserve">[2] for the case of </w:t>
        </w:r>
      </w:ins>
      <w:ins w:id="79" w:author="Nokia" w:date="2025-02-06T14:38:00Z">
        <w:r w:rsidRPr="007A4D20">
          <w:rPr>
            <w:highlight w:val="yellow"/>
          </w:rPr>
          <w:t xml:space="preserve">AF </w:t>
        </w:r>
      </w:ins>
      <w:ins w:id="80" w:author="ZTE1" w:date="2025-02-07T11:22:00Z">
        <w:r w:rsidR="00465CB8" w:rsidRPr="007A4D20">
          <w:rPr>
            <w:highlight w:val="yellow"/>
          </w:rPr>
          <w:t xml:space="preserve">triggered </w:t>
        </w:r>
      </w:ins>
      <w:ins w:id="81" w:author="Nokia" w:date="2025-02-06T14:38:00Z">
        <w:r w:rsidRPr="007A4D20">
          <w:rPr>
            <w:highlight w:val="yellow"/>
          </w:rPr>
          <w:t>Network Slice Replacement</w:t>
        </w:r>
      </w:ins>
      <w:ins w:id="82" w:author="Nokia" w:date="2025-02-06T14:37:00Z">
        <w:r w:rsidRPr="007A4D20">
          <w:rPr>
            <w:highlight w:val="yellow"/>
            <w:lang w:eastAsia="zh-CN"/>
          </w:rPr>
          <w:t>.</w:t>
        </w:r>
        <w:r>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bookmarkEnd w:id="49"/>
    <w:p w14:paraId="616CF5B6" w14:textId="4DB5FC2A" w:rsidR="005B2F9E" w:rsidRPr="00162EA3" w:rsidDel="00E76F55" w:rsidRDefault="005B2F9E" w:rsidP="002100A6">
      <w:pPr>
        <w:overflowPunct w:val="0"/>
        <w:autoSpaceDE w:val="0"/>
        <w:autoSpaceDN w:val="0"/>
        <w:adjustRightInd w:val="0"/>
        <w:textAlignment w:val="baseline"/>
        <w:rPr>
          <w:del w:id="83"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84"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84"/>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067BDF7C" w:rsidR="00CB2032" w:rsidDel="003C73AA" w:rsidRDefault="00E76F55" w:rsidP="00162EA3">
      <w:pPr>
        <w:overflowPunct w:val="0"/>
        <w:autoSpaceDE w:val="0"/>
        <w:autoSpaceDN w:val="0"/>
        <w:adjustRightInd w:val="0"/>
        <w:textAlignment w:val="baseline"/>
        <w:rPr>
          <w:del w:id="85" w:author="齋藤 幸寿" w:date="2024-11-08T16:39:00Z"/>
        </w:rPr>
      </w:pPr>
      <w:r>
        <w:rPr>
          <w:rFonts w:eastAsiaTheme="minorEastAsia"/>
          <w:lang w:eastAsia="zh-CN"/>
        </w:rPr>
        <w:t xml:space="preserve">The AF may request either directly or via NEF </w:t>
      </w:r>
      <w:del w:id="86"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87"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w:t>
      </w:r>
      <w:del w:id="88" w:author="Ericsson" w:date="2024-12-06T13:25:00Z">
        <w:r w:rsidR="00541E8F" w:rsidRPr="00251CD9" w:rsidDel="00626FC8">
          <w:delText>n</w:delText>
        </w:r>
      </w:del>
      <w:r w:rsidR="00541E8F" w:rsidRPr="00251CD9">
        <w:t>to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89" w:author="Ericsson" w:date="2024-12-13T09:21:00Z">
        <w:r w:rsidR="00660670" w:rsidRPr="009F0762">
          <w:t>The AF is notified of the</w:t>
        </w:r>
      </w:ins>
      <w:ins w:id="90" w:author="Ericsson" w:date="2024-12-13T09:22:00Z">
        <w:r w:rsidR="00660670" w:rsidRPr="009F0762">
          <w:t xml:space="preserve"> outcome of </w:t>
        </w:r>
      </w:ins>
      <w:ins w:id="91" w:author="Ericsson" w:date="2025-01-09T10:15:00Z">
        <w:r w:rsidR="00F5734B" w:rsidRPr="009F0762">
          <w:t xml:space="preserve">network </w:t>
        </w:r>
      </w:ins>
      <w:ins w:id="92" w:author="ZTE1" w:date="2025-01-22T15:22:00Z">
        <w:r w:rsidR="00F55CA1">
          <w:t xml:space="preserve">slice </w:t>
        </w:r>
      </w:ins>
      <w:ins w:id="93" w:author="Ericsson" w:date="2024-12-13T09:22:00Z">
        <w:r w:rsidR="00660670" w:rsidRPr="009F0762">
          <w:t>replacement</w:t>
        </w:r>
      </w:ins>
      <w:ins w:id="94" w:author="Ericsson" w:date="2025-01-09T10:18:00Z">
        <w:r w:rsidR="009F0762" w:rsidRPr="009F0762">
          <w:t xml:space="preserve"> request</w:t>
        </w:r>
      </w:ins>
      <w:ins w:id="95" w:author="Ericsson" w:date="2024-12-13T09:22:00Z">
        <w:r w:rsidR="009D1CDC">
          <w:t>.</w:t>
        </w:r>
      </w:ins>
      <w:ins w:id="96"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97"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98"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99"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99"/>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1BDBCB1D" w:rsidR="00501131" w:rsidRDefault="00541E8F" w:rsidP="00F55CA1">
      <w:r>
        <w:rPr>
          <w:rFonts w:eastAsiaTheme="minorEastAsia"/>
          <w:lang w:eastAsia="zh-CN"/>
        </w:rPr>
        <w:t xml:space="preserve">The AF may request </w:t>
      </w:r>
      <w:del w:id="100"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101"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102" w:author="Ericsson" w:date="2024-12-13T09:27:00Z">
        <w:r w:rsidR="00370CAE">
          <w:t xml:space="preserve">The AF is notified of the outcome of </w:t>
        </w:r>
      </w:ins>
      <w:ins w:id="103" w:author="Ericsson" w:date="2025-01-09T10:15:00Z">
        <w:r w:rsidR="00F5734B">
          <w:t xml:space="preserve">network </w:t>
        </w:r>
      </w:ins>
      <w:ins w:id="104" w:author="ZTE1" w:date="2025-02-07T11:23:00Z">
        <w:r w:rsidR="00465CB8">
          <w:t>slice replacement</w:t>
        </w:r>
      </w:ins>
      <w:ins w:id="105" w:author="Ericsson" w:date="2025-01-09T10:18:00Z">
        <w:r w:rsidR="00BA17AA">
          <w:t xml:space="preserve"> request</w:t>
        </w:r>
      </w:ins>
      <w:ins w:id="106" w:author="Ericsson" w:date="2024-12-13T09:27:00Z">
        <w:r w:rsidR="00370CAE">
          <w:t xml:space="preserve">. </w:t>
        </w:r>
      </w:ins>
      <w:r w:rsidR="00387A90" w:rsidRPr="00370CAE">
        <w:t>The PCF reports to the AF the outcome of the network slice replacement after it receives the outcome from the AMF.</w:t>
      </w:r>
      <w:bookmarkStart w:id="107" w:name="_Toc19197354"/>
      <w:bookmarkStart w:id="108" w:name="_Toc27896507"/>
      <w:bookmarkStart w:id="109" w:name="_Toc36192675"/>
      <w:bookmarkStart w:id="110" w:name="_Toc37076406"/>
      <w:bookmarkStart w:id="111" w:name="_Toc45194852"/>
      <w:bookmarkStart w:id="112" w:name="_Toc47594264"/>
      <w:bookmarkStart w:id="113" w:name="_Toc51836895"/>
      <w:bookmarkStart w:id="114" w:name="_Toc178073169"/>
    </w:p>
    <w:bookmarkEnd w:id="107"/>
    <w:bookmarkEnd w:id="108"/>
    <w:bookmarkEnd w:id="109"/>
    <w:bookmarkEnd w:id="110"/>
    <w:bookmarkEnd w:id="111"/>
    <w:bookmarkEnd w:id="112"/>
    <w:bookmarkEnd w:id="113"/>
    <w:bookmarkEnd w:id="114"/>
    <w:p w14:paraId="644F3343" w14:textId="67C4D8FF" w:rsidR="00E173C4" w:rsidRPr="00E219EA" w:rsidRDefault="00E173C4" w:rsidP="00E173C4">
      <w:pPr>
        <w:pStyle w:val="StartEndofChange"/>
        <w:rPr>
          <w:lang w:eastAsia="zh-CN"/>
        </w:rPr>
      </w:pPr>
      <w:r>
        <w:rPr>
          <w:color w:val="FF0000"/>
        </w:rPr>
        <w:t>* * *</w:t>
      </w:r>
      <w:r>
        <w:t xml:space="preserve">Next </w:t>
      </w:r>
      <w:r w:rsidRPr="00E219EA">
        <w:t>CHANGE</w:t>
      </w:r>
      <w:r>
        <w:rPr>
          <w:color w:val="FF0000"/>
        </w:rPr>
        <w:t>* * *</w:t>
      </w:r>
    </w:p>
    <w:p w14:paraId="4D6E82C8" w14:textId="77777777" w:rsidR="00E173C4" w:rsidRPr="003D4ABF" w:rsidRDefault="00E173C4" w:rsidP="00E173C4">
      <w:pPr>
        <w:pStyle w:val="Heading4"/>
      </w:pPr>
      <w:bookmarkStart w:id="115" w:name="_Toc185602129"/>
      <w:r w:rsidRPr="003D4ABF">
        <w:t>6.1.3.18</w:t>
      </w:r>
      <w:r w:rsidRPr="003D4ABF">
        <w:tab/>
        <w:t>Event reporting from the</w:t>
      </w:r>
      <w:r w:rsidRPr="003D4ABF">
        <w:rPr>
          <w:lang w:eastAsia="zh-CN"/>
        </w:rPr>
        <w:t xml:space="preserve"> </w:t>
      </w:r>
      <w:r w:rsidRPr="003D4ABF">
        <w:t>PCF</w:t>
      </w:r>
      <w:bookmarkEnd w:id="115"/>
    </w:p>
    <w:p w14:paraId="239C0CA6" w14:textId="77777777" w:rsidR="00E173C4" w:rsidRDefault="00E173C4" w:rsidP="00E173C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49DF58D" w14:textId="77777777" w:rsidR="00E173C4" w:rsidRPr="003D4ABF" w:rsidRDefault="00E173C4" w:rsidP="00E173C4">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AE1F35F" w14:textId="77777777" w:rsidR="00E173C4" w:rsidRDefault="00E173C4" w:rsidP="00E173C4">
      <w:r w:rsidRPr="003D4ABF">
        <w:t>The events that can be subscribed by the AF and by</w:t>
      </w:r>
      <w:r>
        <w:t xml:space="preserve"> other NFs</w:t>
      </w:r>
      <w:r w:rsidRPr="003D4ABF">
        <w:t xml:space="preserve"> are listed in Table 6.1.3.18-1.</w:t>
      </w:r>
    </w:p>
    <w:p w14:paraId="3942527D" w14:textId="77777777" w:rsidR="00E173C4" w:rsidRDefault="00E173C4" w:rsidP="00E173C4">
      <w:pPr>
        <w:sectPr w:rsidR="00E173C4" w:rsidSect="009225F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0634A1F" w14:textId="77777777" w:rsidR="00E173C4" w:rsidRPr="003D4ABF" w:rsidRDefault="00E173C4" w:rsidP="00E173C4">
      <w:pPr>
        <w:pStyle w:val="TH"/>
      </w:pPr>
      <w:bookmarkStart w:id="116" w:name="_CRTable6_1_3_181"/>
      <w:r w:rsidRPr="003D4ABF">
        <w:lastRenderedPageBreak/>
        <w:t xml:space="preserve">Table </w:t>
      </w:r>
      <w:bookmarkEnd w:id="11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173C4" w:rsidRPr="003D4ABF" w14:paraId="079E2DA0" w14:textId="77777777" w:rsidTr="00D13A68">
        <w:trPr>
          <w:cantSplit/>
          <w:tblHeader/>
          <w:jc w:val="center"/>
        </w:trPr>
        <w:tc>
          <w:tcPr>
            <w:tcW w:w="2280" w:type="dxa"/>
          </w:tcPr>
          <w:p w14:paraId="3C1F5064" w14:textId="77777777" w:rsidR="00E173C4" w:rsidRPr="003D4ABF" w:rsidRDefault="00E173C4" w:rsidP="00D13A68">
            <w:pPr>
              <w:pStyle w:val="TAH"/>
              <w:rPr>
                <w:sz w:val="16"/>
                <w:szCs w:val="16"/>
              </w:rPr>
            </w:pPr>
            <w:r w:rsidRPr="003D4ABF">
              <w:rPr>
                <w:sz w:val="16"/>
                <w:szCs w:val="16"/>
              </w:rPr>
              <w:t>Event</w:t>
            </w:r>
          </w:p>
        </w:tc>
        <w:tc>
          <w:tcPr>
            <w:tcW w:w="3544" w:type="dxa"/>
          </w:tcPr>
          <w:p w14:paraId="185BF0F6" w14:textId="77777777" w:rsidR="00E173C4" w:rsidRPr="003D4ABF" w:rsidRDefault="00E173C4" w:rsidP="00D13A68">
            <w:pPr>
              <w:pStyle w:val="TAH"/>
              <w:rPr>
                <w:sz w:val="16"/>
                <w:szCs w:val="16"/>
              </w:rPr>
            </w:pPr>
            <w:r w:rsidRPr="003D4ABF">
              <w:rPr>
                <w:sz w:val="16"/>
                <w:szCs w:val="16"/>
              </w:rPr>
              <w:t>Description</w:t>
            </w:r>
          </w:p>
        </w:tc>
        <w:tc>
          <w:tcPr>
            <w:tcW w:w="1276" w:type="dxa"/>
          </w:tcPr>
          <w:p w14:paraId="1A37BEAC" w14:textId="77777777" w:rsidR="00E173C4" w:rsidRPr="003D4ABF" w:rsidRDefault="00E173C4" w:rsidP="00D13A68">
            <w:pPr>
              <w:pStyle w:val="TAH"/>
              <w:rPr>
                <w:sz w:val="16"/>
                <w:szCs w:val="16"/>
              </w:rPr>
            </w:pPr>
            <w:r>
              <w:rPr>
                <w:sz w:val="16"/>
                <w:szCs w:val="16"/>
              </w:rPr>
              <w:t xml:space="preserve">NF that can subscribe </w:t>
            </w:r>
            <w:r w:rsidRPr="003D4ABF">
              <w:rPr>
                <w:sz w:val="16"/>
                <w:szCs w:val="16"/>
              </w:rPr>
              <w:t>for reporting</w:t>
            </w:r>
          </w:p>
        </w:tc>
        <w:tc>
          <w:tcPr>
            <w:tcW w:w="1134" w:type="dxa"/>
          </w:tcPr>
          <w:p w14:paraId="679A93E4" w14:textId="77777777" w:rsidR="00E173C4" w:rsidRPr="003D4ABF" w:rsidRDefault="00E173C4" w:rsidP="00D13A68">
            <w:pPr>
              <w:pStyle w:val="TAH"/>
              <w:rPr>
                <w:sz w:val="16"/>
                <w:szCs w:val="16"/>
                <w:lang w:eastAsia="zh-CN"/>
              </w:rPr>
            </w:pPr>
            <w:r w:rsidRPr="003D4ABF">
              <w:rPr>
                <w:sz w:val="16"/>
                <w:szCs w:val="16"/>
                <w:lang w:eastAsia="zh-CN"/>
              </w:rPr>
              <w:t>Availability for Rx PDU Session (NOTE 2)</w:t>
            </w:r>
          </w:p>
        </w:tc>
        <w:tc>
          <w:tcPr>
            <w:tcW w:w="1276" w:type="dxa"/>
          </w:tcPr>
          <w:p w14:paraId="30286FA4" w14:textId="77777777" w:rsidR="00E173C4" w:rsidRPr="003D4ABF" w:rsidRDefault="00E173C4" w:rsidP="00D13A68">
            <w:pPr>
              <w:pStyle w:val="TAH"/>
              <w:rPr>
                <w:sz w:val="16"/>
                <w:szCs w:val="16"/>
                <w:lang w:eastAsia="zh-CN"/>
              </w:rPr>
            </w:pPr>
            <w:r w:rsidRPr="003D4ABF">
              <w:rPr>
                <w:sz w:val="16"/>
                <w:szCs w:val="16"/>
                <w:lang w:eastAsia="zh-CN"/>
              </w:rPr>
              <w:t xml:space="preserve">Availability for N5 per PDU Session </w:t>
            </w:r>
          </w:p>
        </w:tc>
        <w:tc>
          <w:tcPr>
            <w:tcW w:w="1275" w:type="dxa"/>
          </w:tcPr>
          <w:p w14:paraId="1A4FA9F1" w14:textId="77777777" w:rsidR="00E173C4" w:rsidRPr="003D4ABF" w:rsidRDefault="00E173C4" w:rsidP="00D13A68">
            <w:pPr>
              <w:pStyle w:val="TAH"/>
              <w:rPr>
                <w:sz w:val="16"/>
                <w:szCs w:val="16"/>
                <w:lang w:eastAsia="zh-CN"/>
              </w:rPr>
            </w:pPr>
            <w:r w:rsidRPr="003D4ABF">
              <w:rPr>
                <w:sz w:val="16"/>
                <w:szCs w:val="16"/>
                <w:lang w:eastAsia="zh-CN"/>
              </w:rPr>
              <w:t>Availability for Bulk Subscription</w:t>
            </w:r>
          </w:p>
          <w:p w14:paraId="7D374156" w14:textId="77777777" w:rsidR="00E173C4" w:rsidRPr="003D4ABF" w:rsidRDefault="00E173C4" w:rsidP="00D13A68">
            <w:pPr>
              <w:pStyle w:val="TAH"/>
              <w:rPr>
                <w:sz w:val="16"/>
                <w:szCs w:val="16"/>
                <w:lang w:eastAsia="zh-CN"/>
              </w:rPr>
            </w:pPr>
            <w:r w:rsidRPr="003D4ABF">
              <w:rPr>
                <w:sz w:val="16"/>
                <w:szCs w:val="16"/>
                <w:lang w:eastAsia="zh-CN"/>
              </w:rPr>
              <w:t>(NOTE 1)</w:t>
            </w:r>
          </w:p>
        </w:tc>
        <w:tc>
          <w:tcPr>
            <w:tcW w:w="1276" w:type="dxa"/>
          </w:tcPr>
          <w:p w14:paraId="4BD288B0" w14:textId="77777777" w:rsidR="00E173C4" w:rsidRPr="003D4ABF" w:rsidRDefault="00E173C4" w:rsidP="00D13A68">
            <w:pPr>
              <w:pStyle w:val="TAH"/>
              <w:rPr>
                <w:sz w:val="16"/>
                <w:szCs w:val="16"/>
                <w:lang w:eastAsia="zh-CN"/>
              </w:rPr>
            </w:pPr>
            <w:r w:rsidRPr="003D4ABF">
              <w:rPr>
                <w:sz w:val="16"/>
                <w:szCs w:val="16"/>
                <w:lang w:eastAsia="zh-CN"/>
              </w:rPr>
              <w:t>Availability for N43 per SUPI, DNN, S-NSSAI</w:t>
            </w:r>
          </w:p>
        </w:tc>
        <w:tc>
          <w:tcPr>
            <w:tcW w:w="1134" w:type="dxa"/>
          </w:tcPr>
          <w:p w14:paraId="66D298EF" w14:textId="77777777" w:rsidR="00E173C4" w:rsidRPr="003D4ABF" w:rsidRDefault="00E173C4" w:rsidP="00D13A68">
            <w:pPr>
              <w:pStyle w:val="TAH"/>
              <w:rPr>
                <w:sz w:val="16"/>
                <w:szCs w:val="16"/>
                <w:lang w:eastAsia="zh-CN"/>
              </w:rPr>
            </w:pPr>
            <w:r w:rsidRPr="003D4ABF">
              <w:rPr>
                <w:sz w:val="16"/>
                <w:szCs w:val="16"/>
                <w:lang w:eastAsia="zh-CN"/>
              </w:rPr>
              <w:t>Availability for N5 per UE</w:t>
            </w:r>
          </w:p>
          <w:p w14:paraId="3841F03A" w14:textId="77777777" w:rsidR="00E173C4" w:rsidRPr="003D4ABF" w:rsidRDefault="00E173C4" w:rsidP="00D13A68">
            <w:pPr>
              <w:pStyle w:val="TAH"/>
              <w:rPr>
                <w:sz w:val="16"/>
                <w:szCs w:val="16"/>
                <w:lang w:eastAsia="zh-CN"/>
              </w:rPr>
            </w:pPr>
            <w:r w:rsidRPr="003D4ABF">
              <w:rPr>
                <w:sz w:val="16"/>
                <w:szCs w:val="16"/>
                <w:lang w:eastAsia="zh-CN"/>
              </w:rPr>
              <w:t>(NOTE 6)</w:t>
            </w:r>
          </w:p>
        </w:tc>
        <w:tc>
          <w:tcPr>
            <w:tcW w:w="1134" w:type="dxa"/>
          </w:tcPr>
          <w:p w14:paraId="54A9AE05" w14:textId="77777777" w:rsidR="00E173C4" w:rsidRDefault="00E173C4" w:rsidP="00D13A68">
            <w:pPr>
              <w:pStyle w:val="TAH"/>
              <w:rPr>
                <w:sz w:val="16"/>
                <w:szCs w:val="16"/>
                <w:lang w:eastAsia="zh-CN"/>
              </w:rPr>
            </w:pPr>
            <w:r>
              <w:rPr>
                <w:sz w:val="16"/>
                <w:szCs w:val="16"/>
                <w:lang w:eastAsia="zh-CN"/>
              </w:rPr>
              <w:t>Availability for N24 per UE</w:t>
            </w:r>
          </w:p>
          <w:p w14:paraId="0C85E490" w14:textId="77777777" w:rsidR="00E173C4" w:rsidRPr="003D4ABF" w:rsidRDefault="00E173C4" w:rsidP="00D13A68">
            <w:pPr>
              <w:pStyle w:val="TAH"/>
              <w:rPr>
                <w:sz w:val="16"/>
                <w:szCs w:val="16"/>
                <w:lang w:eastAsia="zh-CN"/>
              </w:rPr>
            </w:pPr>
            <w:r>
              <w:rPr>
                <w:sz w:val="16"/>
                <w:szCs w:val="16"/>
                <w:lang w:eastAsia="zh-CN"/>
              </w:rPr>
              <w:t>(NOTE 6)</w:t>
            </w:r>
          </w:p>
        </w:tc>
      </w:tr>
      <w:tr w:rsidR="00E173C4" w:rsidRPr="003D4ABF" w14:paraId="5B94521E" w14:textId="77777777" w:rsidTr="00D13A68">
        <w:trPr>
          <w:cantSplit/>
          <w:jc w:val="center"/>
        </w:trPr>
        <w:tc>
          <w:tcPr>
            <w:tcW w:w="2280" w:type="dxa"/>
          </w:tcPr>
          <w:p w14:paraId="5A490746" w14:textId="77777777" w:rsidR="00E173C4" w:rsidRPr="003D4ABF" w:rsidRDefault="00E173C4" w:rsidP="00D13A68">
            <w:pPr>
              <w:pStyle w:val="TAL"/>
              <w:rPr>
                <w:sz w:val="16"/>
                <w:szCs w:val="16"/>
              </w:rPr>
            </w:pPr>
            <w:r w:rsidRPr="003D4ABF">
              <w:rPr>
                <w:sz w:val="16"/>
                <w:szCs w:val="16"/>
              </w:rPr>
              <w:t>PLMN Identifier Notification</w:t>
            </w:r>
          </w:p>
          <w:p w14:paraId="3EA8F274" w14:textId="77777777" w:rsidR="00E173C4" w:rsidRPr="003D4ABF" w:rsidRDefault="00E173C4" w:rsidP="00D13A68">
            <w:pPr>
              <w:pStyle w:val="TAL"/>
              <w:rPr>
                <w:sz w:val="16"/>
                <w:szCs w:val="16"/>
              </w:rPr>
            </w:pPr>
            <w:r w:rsidRPr="003D4ABF">
              <w:rPr>
                <w:sz w:val="16"/>
                <w:szCs w:val="16"/>
              </w:rPr>
              <w:t>(NOTE 5)</w:t>
            </w:r>
          </w:p>
        </w:tc>
        <w:tc>
          <w:tcPr>
            <w:tcW w:w="3544" w:type="dxa"/>
          </w:tcPr>
          <w:p w14:paraId="726A26CD" w14:textId="77777777" w:rsidR="00E173C4" w:rsidRPr="003D4ABF" w:rsidRDefault="00E173C4" w:rsidP="00D13A68">
            <w:pPr>
              <w:pStyle w:val="TAL"/>
              <w:rPr>
                <w:sz w:val="16"/>
                <w:szCs w:val="16"/>
              </w:rPr>
            </w:pPr>
            <w:r w:rsidRPr="003D4ABF">
              <w:rPr>
                <w:sz w:val="16"/>
                <w:szCs w:val="16"/>
              </w:rPr>
              <w:t>The PLMN identifier or SNPN identifier where the UE is currently located.</w:t>
            </w:r>
          </w:p>
        </w:tc>
        <w:tc>
          <w:tcPr>
            <w:tcW w:w="1276" w:type="dxa"/>
          </w:tcPr>
          <w:p w14:paraId="6D5F7E6E" w14:textId="77777777" w:rsidR="00E173C4" w:rsidRPr="003D4ABF" w:rsidRDefault="00E173C4" w:rsidP="00D13A68">
            <w:pPr>
              <w:pStyle w:val="TAC"/>
              <w:rPr>
                <w:sz w:val="16"/>
                <w:szCs w:val="16"/>
              </w:rPr>
            </w:pPr>
            <w:r w:rsidRPr="003D4ABF">
              <w:rPr>
                <w:sz w:val="16"/>
                <w:szCs w:val="16"/>
              </w:rPr>
              <w:t>AF</w:t>
            </w:r>
            <w:r>
              <w:rPr>
                <w:sz w:val="16"/>
                <w:szCs w:val="16"/>
              </w:rPr>
              <w:t>, PCF</w:t>
            </w:r>
          </w:p>
        </w:tc>
        <w:tc>
          <w:tcPr>
            <w:tcW w:w="1134" w:type="dxa"/>
          </w:tcPr>
          <w:p w14:paraId="03823AD3"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361763AE"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3A57D870"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57170C70"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2A451708"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3791486D" w14:textId="77777777" w:rsidR="00E173C4" w:rsidRPr="003D4ABF" w:rsidRDefault="00E173C4" w:rsidP="00D13A68">
            <w:pPr>
              <w:pStyle w:val="TAC"/>
              <w:rPr>
                <w:sz w:val="16"/>
                <w:szCs w:val="16"/>
                <w:lang w:eastAsia="zh-CN"/>
              </w:rPr>
            </w:pPr>
            <w:r w:rsidRPr="003D4ABF">
              <w:rPr>
                <w:sz w:val="16"/>
                <w:szCs w:val="16"/>
                <w:lang w:eastAsia="zh-CN"/>
              </w:rPr>
              <w:t>Yes</w:t>
            </w:r>
          </w:p>
        </w:tc>
      </w:tr>
      <w:tr w:rsidR="00E173C4" w:rsidRPr="003D4ABF" w14:paraId="56BCC856" w14:textId="77777777" w:rsidTr="00D13A68">
        <w:trPr>
          <w:cantSplit/>
          <w:jc w:val="center"/>
        </w:trPr>
        <w:tc>
          <w:tcPr>
            <w:tcW w:w="2280" w:type="dxa"/>
          </w:tcPr>
          <w:p w14:paraId="641F1E8A" w14:textId="77777777" w:rsidR="00E173C4" w:rsidRPr="003D4ABF" w:rsidRDefault="00E173C4" w:rsidP="00D13A68">
            <w:pPr>
              <w:pStyle w:val="TAL"/>
              <w:rPr>
                <w:sz w:val="16"/>
                <w:szCs w:val="16"/>
              </w:rPr>
            </w:pPr>
            <w:r w:rsidRPr="003D4ABF">
              <w:rPr>
                <w:sz w:val="16"/>
                <w:szCs w:val="16"/>
              </w:rPr>
              <w:t>Change of Access Type</w:t>
            </w:r>
          </w:p>
        </w:tc>
        <w:tc>
          <w:tcPr>
            <w:tcW w:w="3544" w:type="dxa"/>
          </w:tcPr>
          <w:p w14:paraId="18E38594" w14:textId="77777777" w:rsidR="00E173C4" w:rsidRPr="003D4ABF" w:rsidRDefault="00E173C4" w:rsidP="00D13A68">
            <w:pPr>
              <w:pStyle w:val="TAL"/>
              <w:rPr>
                <w:sz w:val="16"/>
                <w:szCs w:val="16"/>
              </w:rPr>
            </w:pPr>
            <w:r w:rsidRPr="003D4ABF">
              <w:rPr>
                <w:sz w:val="16"/>
                <w:szCs w:val="16"/>
              </w:rPr>
              <w:t>The Access Type and, if applicable, the RAT Type of the PDU Session has changed.</w:t>
            </w:r>
          </w:p>
        </w:tc>
        <w:tc>
          <w:tcPr>
            <w:tcW w:w="1276" w:type="dxa"/>
          </w:tcPr>
          <w:p w14:paraId="6B883264" w14:textId="77777777" w:rsidR="00E173C4" w:rsidRPr="003D4ABF" w:rsidRDefault="00E173C4" w:rsidP="00D13A68">
            <w:pPr>
              <w:pStyle w:val="TAC"/>
              <w:rPr>
                <w:sz w:val="16"/>
                <w:szCs w:val="16"/>
              </w:rPr>
            </w:pPr>
            <w:r w:rsidRPr="003D4ABF">
              <w:rPr>
                <w:sz w:val="16"/>
                <w:szCs w:val="16"/>
              </w:rPr>
              <w:t>AF</w:t>
            </w:r>
          </w:p>
        </w:tc>
        <w:tc>
          <w:tcPr>
            <w:tcW w:w="1134" w:type="dxa"/>
          </w:tcPr>
          <w:p w14:paraId="630205EF"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5FAA9955"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2EC94738"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7ABDF40D"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64488637"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4D51D09C"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5D0B09B7" w14:textId="77777777" w:rsidTr="00D13A68">
        <w:trPr>
          <w:cantSplit/>
          <w:jc w:val="center"/>
        </w:trPr>
        <w:tc>
          <w:tcPr>
            <w:tcW w:w="2280" w:type="dxa"/>
          </w:tcPr>
          <w:p w14:paraId="235E7904" w14:textId="77777777" w:rsidR="00E173C4" w:rsidRPr="003D4ABF" w:rsidRDefault="00E173C4" w:rsidP="00D13A68">
            <w:pPr>
              <w:pStyle w:val="TAL"/>
              <w:rPr>
                <w:sz w:val="16"/>
                <w:szCs w:val="16"/>
              </w:rPr>
            </w:pPr>
            <w:r w:rsidRPr="003D4ABF">
              <w:rPr>
                <w:sz w:val="16"/>
                <w:szCs w:val="16"/>
              </w:rPr>
              <w:t>EPS fallback</w:t>
            </w:r>
          </w:p>
        </w:tc>
        <w:tc>
          <w:tcPr>
            <w:tcW w:w="3544" w:type="dxa"/>
          </w:tcPr>
          <w:p w14:paraId="7A5545E6" w14:textId="77777777" w:rsidR="00E173C4" w:rsidRPr="003D4ABF" w:rsidRDefault="00E173C4" w:rsidP="00D13A68">
            <w:pPr>
              <w:pStyle w:val="TAL"/>
              <w:rPr>
                <w:sz w:val="16"/>
                <w:szCs w:val="16"/>
              </w:rPr>
            </w:pPr>
            <w:r w:rsidRPr="003D4ABF">
              <w:rPr>
                <w:sz w:val="16"/>
                <w:szCs w:val="16"/>
              </w:rPr>
              <w:t>EPS fallback is initiated</w:t>
            </w:r>
          </w:p>
        </w:tc>
        <w:tc>
          <w:tcPr>
            <w:tcW w:w="1276" w:type="dxa"/>
          </w:tcPr>
          <w:p w14:paraId="34677248" w14:textId="77777777" w:rsidR="00E173C4" w:rsidRPr="003D4ABF" w:rsidRDefault="00E173C4" w:rsidP="00D13A68">
            <w:pPr>
              <w:pStyle w:val="TAC"/>
              <w:rPr>
                <w:sz w:val="16"/>
                <w:szCs w:val="16"/>
              </w:rPr>
            </w:pPr>
            <w:r w:rsidRPr="003D4ABF">
              <w:rPr>
                <w:sz w:val="16"/>
                <w:szCs w:val="16"/>
              </w:rPr>
              <w:t>AF</w:t>
            </w:r>
          </w:p>
        </w:tc>
        <w:tc>
          <w:tcPr>
            <w:tcW w:w="1134" w:type="dxa"/>
          </w:tcPr>
          <w:p w14:paraId="7F97F304"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0352EFDF"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1FC8E49A"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78F6B053"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2AD762D4"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23F73077"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41370878" w14:textId="77777777" w:rsidTr="00D13A68">
        <w:trPr>
          <w:cantSplit/>
          <w:jc w:val="center"/>
        </w:trPr>
        <w:tc>
          <w:tcPr>
            <w:tcW w:w="2280" w:type="dxa"/>
          </w:tcPr>
          <w:p w14:paraId="0B808C13" w14:textId="77777777" w:rsidR="00E173C4" w:rsidRPr="003D4ABF" w:rsidRDefault="00E173C4" w:rsidP="00D13A68">
            <w:pPr>
              <w:pStyle w:val="TAL"/>
              <w:rPr>
                <w:sz w:val="16"/>
                <w:szCs w:val="16"/>
              </w:rPr>
            </w:pPr>
            <w:r w:rsidRPr="003D4ABF">
              <w:rPr>
                <w:sz w:val="16"/>
                <w:szCs w:val="16"/>
              </w:rPr>
              <w:t>Signalling path status</w:t>
            </w:r>
          </w:p>
        </w:tc>
        <w:tc>
          <w:tcPr>
            <w:tcW w:w="3544" w:type="dxa"/>
          </w:tcPr>
          <w:p w14:paraId="5D8A592B" w14:textId="77777777" w:rsidR="00E173C4" w:rsidRPr="003D4ABF" w:rsidRDefault="00E173C4" w:rsidP="00D13A68">
            <w:pPr>
              <w:pStyle w:val="TAL"/>
              <w:rPr>
                <w:sz w:val="16"/>
                <w:szCs w:val="16"/>
              </w:rPr>
            </w:pPr>
            <w:r w:rsidRPr="003D4ABF">
              <w:rPr>
                <w:sz w:val="16"/>
                <w:szCs w:val="16"/>
              </w:rPr>
              <w:t>The status of the resources related to the signalling traffic of the AF session.</w:t>
            </w:r>
          </w:p>
        </w:tc>
        <w:tc>
          <w:tcPr>
            <w:tcW w:w="1276" w:type="dxa"/>
          </w:tcPr>
          <w:p w14:paraId="1F8B9D2A" w14:textId="77777777" w:rsidR="00E173C4" w:rsidRPr="003D4ABF" w:rsidRDefault="00E173C4" w:rsidP="00D13A68">
            <w:pPr>
              <w:pStyle w:val="TAC"/>
              <w:rPr>
                <w:sz w:val="16"/>
                <w:szCs w:val="16"/>
              </w:rPr>
            </w:pPr>
            <w:r w:rsidRPr="003D4ABF">
              <w:rPr>
                <w:sz w:val="16"/>
                <w:szCs w:val="16"/>
              </w:rPr>
              <w:t>AF</w:t>
            </w:r>
          </w:p>
        </w:tc>
        <w:tc>
          <w:tcPr>
            <w:tcW w:w="1134" w:type="dxa"/>
          </w:tcPr>
          <w:p w14:paraId="4A19263B"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41DC7455"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4167C4FC"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44FCC4CC"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3016AA5D"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70928CF8"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6F3F7308" w14:textId="77777777" w:rsidTr="00D13A68">
        <w:trPr>
          <w:cantSplit/>
          <w:jc w:val="center"/>
        </w:trPr>
        <w:tc>
          <w:tcPr>
            <w:tcW w:w="2280" w:type="dxa"/>
          </w:tcPr>
          <w:p w14:paraId="774CBF87" w14:textId="77777777" w:rsidR="00E173C4" w:rsidRPr="003D4ABF" w:rsidRDefault="00E173C4" w:rsidP="00D13A68">
            <w:pPr>
              <w:pStyle w:val="TAL"/>
              <w:rPr>
                <w:sz w:val="16"/>
                <w:szCs w:val="16"/>
              </w:rPr>
            </w:pPr>
            <w:r w:rsidRPr="003D4ABF">
              <w:rPr>
                <w:sz w:val="16"/>
                <w:szCs w:val="16"/>
              </w:rPr>
              <w:t>Access Network Charging Correlation Information</w:t>
            </w:r>
          </w:p>
        </w:tc>
        <w:tc>
          <w:tcPr>
            <w:tcW w:w="3544" w:type="dxa"/>
          </w:tcPr>
          <w:p w14:paraId="565C9960" w14:textId="77777777" w:rsidR="00E173C4" w:rsidRPr="003D4ABF" w:rsidRDefault="00E173C4" w:rsidP="00D13A68">
            <w:pPr>
              <w:pStyle w:val="TAL"/>
              <w:rPr>
                <w:sz w:val="16"/>
                <w:szCs w:val="16"/>
              </w:rPr>
            </w:pPr>
            <w:r w:rsidRPr="003D4ABF">
              <w:rPr>
                <w:sz w:val="16"/>
                <w:szCs w:val="16"/>
              </w:rPr>
              <w:t>The Access Network Charging Correlation Information of the resources allocated for the AF session.</w:t>
            </w:r>
          </w:p>
        </w:tc>
        <w:tc>
          <w:tcPr>
            <w:tcW w:w="1276" w:type="dxa"/>
          </w:tcPr>
          <w:p w14:paraId="3974D11E" w14:textId="77777777" w:rsidR="00E173C4" w:rsidRPr="003D4ABF" w:rsidRDefault="00E173C4" w:rsidP="00D13A68">
            <w:pPr>
              <w:pStyle w:val="TAC"/>
              <w:rPr>
                <w:sz w:val="16"/>
                <w:szCs w:val="16"/>
              </w:rPr>
            </w:pPr>
            <w:r w:rsidRPr="003D4ABF">
              <w:rPr>
                <w:sz w:val="16"/>
                <w:szCs w:val="16"/>
              </w:rPr>
              <w:t>AF</w:t>
            </w:r>
          </w:p>
        </w:tc>
        <w:tc>
          <w:tcPr>
            <w:tcW w:w="1134" w:type="dxa"/>
          </w:tcPr>
          <w:p w14:paraId="51872C30"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49B7016F"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0CBECA8E"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0E6D6B27"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16B4682D"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220D31E2"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60E36C1E" w14:textId="77777777" w:rsidTr="00D13A68">
        <w:trPr>
          <w:cantSplit/>
          <w:jc w:val="center"/>
        </w:trPr>
        <w:tc>
          <w:tcPr>
            <w:tcW w:w="2280" w:type="dxa"/>
          </w:tcPr>
          <w:p w14:paraId="702CE221" w14:textId="77777777" w:rsidR="00E173C4" w:rsidRPr="003D4ABF" w:rsidRDefault="00E173C4" w:rsidP="00D13A68">
            <w:pPr>
              <w:pStyle w:val="TAL"/>
              <w:rPr>
                <w:sz w:val="16"/>
                <w:szCs w:val="16"/>
              </w:rPr>
            </w:pPr>
            <w:r w:rsidRPr="003D4ABF">
              <w:rPr>
                <w:sz w:val="16"/>
                <w:szCs w:val="16"/>
              </w:rPr>
              <w:t>Access Network Information Notification</w:t>
            </w:r>
          </w:p>
        </w:tc>
        <w:tc>
          <w:tcPr>
            <w:tcW w:w="3544" w:type="dxa"/>
          </w:tcPr>
          <w:p w14:paraId="04EBFF4F" w14:textId="77777777" w:rsidR="00E173C4" w:rsidRPr="003D4ABF" w:rsidRDefault="00E173C4" w:rsidP="00D13A68">
            <w:pPr>
              <w:pStyle w:val="TAL"/>
              <w:rPr>
                <w:sz w:val="16"/>
                <w:szCs w:val="16"/>
              </w:rPr>
            </w:pPr>
            <w:r w:rsidRPr="003D4ABF">
              <w:rPr>
                <w:sz w:val="16"/>
                <w:szCs w:val="16"/>
              </w:rPr>
              <w:t>The user location and/or timezone when the PDU Session has changed in relation to the AF session.</w:t>
            </w:r>
          </w:p>
        </w:tc>
        <w:tc>
          <w:tcPr>
            <w:tcW w:w="1276" w:type="dxa"/>
          </w:tcPr>
          <w:p w14:paraId="6CAE1BCA" w14:textId="77777777" w:rsidR="00E173C4" w:rsidRPr="003D4ABF" w:rsidRDefault="00E173C4" w:rsidP="00D13A68">
            <w:pPr>
              <w:pStyle w:val="TAC"/>
              <w:rPr>
                <w:sz w:val="16"/>
                <w:szCs w:val="16"/>
              </w:rPr>
            </w:pPr>
            <w:r w:rsidRPr="003D4ABF">
              <w:rPr>
                <w:sz w:val="16"/>
                <w:szCs w:val="16"/>
              </w:rPr>
              <w:t>AF</w:t>
            </w:r>
          </w:p>
        </w:tc>
        <w:tc>
          <w:tcPr>
            <w:tcW w:w="1134" w:type="dxa"/>
          </w:tcPr>
          <w:p w14:paraId="6E6D0705" w14:textId="77777777" w:rsidR="00E173C4" w:rsidRPr="003D4ABF" w:rsidRDefault="00E173C4" w:rsidP="00D13A68">
            <w:pPr>
              <w:pStyle w:val="TAC"/>
              <w:rPr>
                <w:sz w:val="16"/>
                <w:szCs w:val="16"/>
              </w:rPr>
            </w:pPr>
            <w:r w:rsidRPr="003D4ABF">
              <w:rPr>
                <w:sz w:val="16"/>
                <w:szCs w:val="16"/>
              </w:rPr>
              <w:t>Yes</w:t>
            </w:r>
          </w:p>
        </w:tc>
        <w:tc>
          <w:tcPr>
            <w:tcW w:w="1276" w:type="dxa"/>
          </w:tcPr>
          <w:p w14:paraId="67B347B8" w14:textId="77777777" w:rsidR="00E173C4" w:rsidRPr="003D4ABF" w:rsidRDefault="00E173C4" w:rsidP="00D13A68">
            <w:pPr>
              <w:pStyle w:val="TAC"/>
              <w:rPr>
                <w:sz w:val="16"/>
                <w:szCs w:val="16"/>
              </w:rPr>
            </w:pPr>
            <w:r w:rsidRPr="003D4ABF">
              <w:rPr>
                <w:sz w:val="16"/>
                <w:szCs w:val="16"/>
              </w:rPr>
              <w:t>Yes</w:t>
            </w:r>
          </w:p>
        </w:tc>
        <w:tc>
          <w:tcPr>
            <w:tcW w:w="1275" w:type="dxa"/>
          </w:tcPr>
          <w:p w14:paraId="63D35640" w14:textId="77777777" w:rsidR="00E173C4" w:rsidRPr="003D4ABF" w:rsidRDefault="00E173C4" w:rsidP="00D13A68">
            <w:pPr>
              <w:pStyle w:val="TAC"/>
              <w:rPr>
                <w:sz w:val="16"/>
                <w:szCs w:val="16"/>
              </w:rPr>
            </w:pPr>
            <w:r w:rsidRPr="003D4ABF">
              <w:rPr>
                <w:sz w:val="16"/>
                <w:szCs w:val="16"/>
              </w:rPr>
              <w:t>No</w:t>
            </w:r>
          </w:p>
        </w:tc>
        <w:tc>
          <w:tcPr>
            <w:tcW w:w="1276" w:type="dxa"/>
          </w:tcPr>
          <w:p w14:paraId="3DA0D17B" w14:textId="77777777" w:rsidR="00E173C4" w:rsidRPr="003D4ABF" w:rsidRDefault="00E173C4" w:rsidP="00D13A68">
            <w:pPr>
              <w:pStyle w:val="TAC"/>
              <w:rPr>
                <w:sz w:val="16"/>
                <w:szCs w:val="16"/>
              </w:rPr>
            </w:pPr>
            <w:r w:rsidRPr="003D4ABF">
              <w:rPr>
                <w:sz w:val="16"/>
                <w:szCs w:val="16"/>
                <w:lang w:eastAsia="zh-CN"/>
              </w:rPr>
              <w:t>No</w:t>
            </w:r>
          </w:p>
        </w:tc>
        <w:tc>
          <w:tcPr>
            <w:tcW w:w="1134" w:type="dxa"/>
          </w:tcPr>
          <w:p w14:paraId="5D913BAA" w14:textId="77777777" w:rsidR="00E173C4" w:rsidRPr="003D4ABF" w:rsidRDefault="00E173C4" w:rsidP="00D13A68">
            <w:pPr>
              <w:pStyle w:val="TAC"/>
              <w:rPr>
                <w:sz w:val="16"/>
                <w:szCs w:val="16"/>
              </w:rPr>
            </w:pPr>
            <w:r w:rsidRPr="003D4ABF">
              <w:rPr>
                <w:sz w:val="16"/>
                <w:szCs w:val="16"/>
                <w:lang w:eastAsia="zh-CN"/>
              </w:rPr>
              <w:t>No</w:t>
            </w:r>
          </w:p>
        </w:tc>
        <w:tc>
          <w:tcPr>
            <w:tcW w:w="1134" w:type="dxa"/>
          </w:tcPr>
          <w:p w14:paraId="27AADCC0"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19E1DA31" w14:textId="77777777" w:rsidTr="00D13A68">
        <w:trPr>
          <w:cantSplit/>
          <w:jc w:val="center"/>
        </w:trPr>
        <w:tc>
          <w:tcPr>
            <w:tcW w:w="2280" w:type="dxa"/>
          </w:tcPr>
          <w:p w14:paraId="0FB7A7D9" w14:textId="77777777" w:rsidR="00E173C4" w:rsidRPr="003D4ABF" w:rsidRDefault="00E173C4" w:rsidP="00D13A68">
            <w:pPr>
              <w:pStyle w:val="TAL"/>
              <w:rPr>
                <w:sz w:val="16"/>
                <w:szCs w:val="16"/>
              </w:rPr>
            </w:pPr>
            <w:r w:rsidRPr="003D4ABF">
              <w:rPr>
                <w:sz w:val="16"/>
                <w:szCs w:val="16"/>
              </w:rPr>
              <w:t>Reporting Usage for Sponsored Data Connectivity</w:t>
            </w:r>
          </w:p>
        </w:tc>
        <w:tc>
          <w:tcPr>
            <w:tcW w:w="3544" w:type="dxa"/>
          </w:tcPr>
          <w:p w14:paraId="13AEE75B" w14:textId="77777777" w:rsidR="00E173C4" w:rsidRPr="003D4ABF" w:rsidRDefault="00E173C4" w:rsidP="00D13A68">
            <w:pPr>
              <w:pStyle w:val="TAL"/>
              <w:rPr>
                <w:sz w:val="16"/>
                <w:szCs w:val="16"/>
              </w:rPr>
            </w:pPr>
            <w:r w:rsidRPr="003D4ABF">
              <w:rPr>
                <w:sz w:val="16"/>
                <w:szCs w:val="16"/>
              </w:rPr>
              <w:t>The usage threshold provided by the AF has been reached; or the AF session is terminated.</w:t>
            </w:r>
          </w:p>
        </w:tc>
        <w:tc>
          <w:tcPr>
            <w:tcW w:w="1276" w:type="dxa"/>
          </w:tcPr>
          <w:p w14:paraId="37EE5863" w14:textId="77777777" w:rsidR="00E173C4" w:rsidRPr="003D4ABF" w:rsidRDefault="00E173C4" w:rsidP="00D13A68">
            <w:pPr>
              <w:pStyle w:val="TAC"/>
              <w:rPr>
                <w:sz w:val="16"/>
                <w:szCs w:val="16"/>
              </w:rPr>
            </w:pPr>
            <w:r w:rsidRPr="003D4ABF">
              <w:rPr>
                <w:sz w:val="16"/>
                <w:szCs w:val="16"/>
              </w:rPr>
              <w:t>AF</w:t>
            </w:r>
          </w:p>
        </w:tc>
        <w:tc>
          <w:tcPr>
            <w:tcW w:w="1134" w:type="dxa"/>
          </w:tcPr>
          <w:p w14:paraId="4DC1AEFF"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1A634F18"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6EDE191E"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59768617"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3302F34D"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133CADBD"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3A837412" w14:textId="77777777" w:rsidTr="00D13A68">
        <w:trPr>
          <w:cantSplit/>
          <w:jc w:val="center"/>
        </w:trPr>
        <w:tc>
          <w:tcPr>
            <w:tcW w:w="2280" w:type="dxa"/>
          </w:tcPr>
          <w:p w14:paraId="087C5BED" w14:textId="77777777" w:rsidR="00E173C4" w:rsidRPr="003D4ABF" w:rsidRDefault="00E173C4" w:rsidP="00D13A68">
            <w:pPr>
              <w:pStyle w:val="TAL"/>
              <w:rPr>
                <w:sz w:val="16"/>
                <w:szCs w:val="16"/>
              </w:rPr>
            </w:pPr>
            <w:r w:rsidRPr="003D4ABF">
              <w:rPr>
                <w:sz w:val="16"/>
                <w:szCs w:val="16"/>
              </w:rPr>
              <w:t>Service Data Flow deactivation</w:t>
            </w:r>
          </w:p>
        </w:tc>
        <w:tc>
          <w:tcPr>
            <w:tcW w:w="3544" w:type="dxa"/>
          </w:tcPr>
          <w:p w14:paraId="25DF4993" w14:textId="77777777" w:rsidR="00E173C4" w:rsidRPr="003D4ABF" w:rsidRDefault="00E173C4" w:rsidP="00D13A68">
            <w:pPr>
              <w:pStyle w:val="TAL"/>
              <w:rPr>
                <w:sz w:val="16"/>
                <w:szCs w:val="16"/>
              </w:rPr>
            </w:pPr>
            <w:r w:rsidRPr="003D4ABF">
              <w:rPr>
                <w:sz w:val="16"/>
                <w:szCs w:val="16"/>
              </w:rPr>
              <w:t>The resources related to the AF session are released.</w:t>
            </w:r>
          </w:p>
        </w:tc>
        <w:tc>
          <w:tcPr>
            <w:tcW w:w="1276" w:type="dxa"/>
          </w:tcPr>
          <w:p w14:paraId="021641E8" w14:textId="77777777" w:rsidR="00E173C4" w:rsidRPr="003D4ABF" w:rsidRDefault="00E173C4" w:rsidP="00D13A68">
            <w:pPr>
              <w:pStyle w:val="TAC"/>
              <w:rPr>
                <w:sz w:val="16"/>
                <w:szCs w:val="16"/>
              </w:rPr>
            </w:pPr>
            <w:r w:rsidRPr="003D4ABF">
              <w:rPr>
                <w:sz w:val="16"/>
                <w:szCs w:val="16"/>
              </w:rPr>
              <w:t>AF</w:t>
            </w:r>
            <w:r>
              <w:rPr>
                <w:sz w:val="16"/>
                <w:szCs w:val="16"/>
              </w:rPr>
              <w:t>, TSCTSF</w:t>
            </w:r>
          </w:p>
        </w:tc>
        <w:tc>
          <w:tcPr>
            <w:tcW w:w="1134" w:type="dxa"/>
          </w:tcPr>
          <w:p w14:paraId="2AEB08EC"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15C1FC96"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4E03CF79"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033B2BA7"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10065F37"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5F7F87A3"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42C3155E" w14:textId="77777777" w:rsidTr="00D13A68">
        <w:trPr>
          <w:cantSplit/>
          <w:jc w:val="center"/>
        </w:trPr>
        <w:tc>
          <w:tcPr>
            <w:tcW w:w="2280" w:type="dxa"/>
          </w:tcPr>
          <w:p w14:paraId="6008BA0B" w14:textId="77777777" w:rsidR="00E173C4" w:rsidRPr="003D4ABF" w:rsidRDefault="00E173C4" w:rsidP="00D13A68">
            <w:pPr>
              <w:pStyle w:val="TAL"/>
              <w:rPr>
                <w:sz w:val="16"/>
                <w:szCs w:val="16"/>
              </w:rPr>
            </w:pPr>
            <w:r w:rsidRPr="003D4ABF">
              <w:rPr>
                <w:sz w:val="16"/>
                <w:szCs w:val="16"/>
              </w:rPr>
              <w:t>Resource allocation outcome</w:t>
            </w:r>
          </w:p>
        </w:tc>
        <w:tc>
          <w:tcPr>
            <w:tcW w:w="3544" w:type="dxa"/>
          </w:tcPr>
          <w:p w14:paraId="49D61A3A" w14:textId="77777777" w:rsidR="00E173C4" w:rsidRPr="003D4ABF" w:rsidRDefault="00E173C4" w:rsidP="00D13A68">
            <w:pPr>
              <w:pStyle w:val="TAL"/>
              <w:rPr>
                <w:sz w:val="16"/>
                <w:szCs w:val="16"/>
              </w:rPr>
            </w:pPr>
            <w:r w:rsidRPr="003D4ABF">
              <w:rPr>
                <w:sz w:val="16"/>
                <w:szCs w:val="16"/>
              </w:rPr>
              <w:t>The outcome of the resource allocation related to the AF session.</w:t>
            </w:r>
          </w:p>
        </w:tc>
        <w:tc>
          <w:tcPr>
            <w:tcW w:w="1276" w:type="dxa"/>
          </w:tcPr>
          <w:p w14:paraId="35B901EE" w14:textId="77777777" w:rsidR="00E173C4" w:rsidRPr="003D4ABF" w:rsidRDefault="00E173C4" w:rsidP="00D13A68">
            <w:pPr>
              <w:pStyle w:val="TAC"/>
              <w:rPr>
                <w:sz w:val="16"/>
                <w:szCs w:val="16"/>
              </w:rPr>
            </w:pPr>
            <w:r w:rsidRPr="003D4ABF">
              <w:rPr>
                <w:sz w:val="16"/>
                <w:szCs w:val="16"/>
              </w:rPr>
              <w:t>AF</w:t>
            </w:r>
            <w:r>
              <w:rPr>
                <w:sz w:val="16"/>
                <w:szCs w:val="16"/>
              </w:rPr>
              <w:t>, TSCTSF</w:t>
            </w:r>
          </w:p>
        </w:tc>
        <w:tc>
          <w:tcPr>
            <w:tcW w:w="1134" w:type="dxa"/>
          </w:tcPr>
          <w:p w14:paraId="158BDFA8"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6" w:type="dxa"/>
          </w:tcPr>
          <w:p w14:paraId="320FDB7E"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256431BD"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0FD4E5A5"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757AB771"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7FDC5558"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4BCA3612" w14:textId="77777777" w:rsidTr="00D13A68">
        <w:trPr>
          <w:cantSplit/>
          <w:jc w:val="center"/>
        </w:trPr>
        <w:tc>
          <w:tcPr>
            <w:tcW w:w="2280" w:type="dxa"/>
          </w:tcPr>
          <w:p w14:paraId="51178F7D" w14:textId="77777777" w:rsidR="00E173C4" w:rsidRPr="003D4ABF" w:rsidRDefault="00E173C4" w:rsidP="00D13A68">
            <w:pPr>
              <w:pStyle w:val="TAL"/>
              <w:keepNext w:val="0"/>
              <w:rPr>
                <w:sz w:val="16"/>
                <w:szCs w:val="16"/>
              </w:rPr>
            </w:pPr>
            <w:r w:rsidRPr="003D4ABF">
              <w:rPr>
                <w:sz w:val="16"/>
                <w:szCs w:val="16"/>
              </w:rPr>
              <w:t>QoS targets can no longer (or can again) be fulfilled</w:t>
            </w:r>
          </w:p>
        </w:tc>
        <w:tc>
          <w:tcPr>
            <w:tcW w:w="3544" w:type="dxa"/>
          </w:tcPr>
          <w:p w14:paraId="0FE88E2C" w14:textId="77777777" w:rsidR="00E173C4" w:rsidRPr="003D4ABF" w:rsidRDefault="00E173C4" w:rsidP="00D13A6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7A2E6B4"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6F79747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2176A4DF"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5F9FC12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0EC29DBD"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5B2A0C96"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7731C7C8"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7696C76A" w14:textId="77777777" w:rsidTr="00D13A68">
        <w:trPr>
          <w:cantSplit/>
          <w:jc w:val="center"/>
        </w:trPr>
        <w:tc>
          <w:tcPr>
            <w:tcW w:w="2280" w:type="dxa"/>
          </w:tcPr>
          <w:p w14:paraId="27893877" w14:textId="77777777" w:rsidR="00E173C4" w:rsidRPr="003D4ABF" w:rsidRDefault="00E173C4" w:rsidP="00D13A68">
            <w:pPr>
              <w:pStyle w:val="TAL"/>
              <w:keepNext w:val="0"/>
              <w:rPr>
                <w:sz w:val="16"/>
                <w:szCs w:val="16"/>
              </w:rPr>
            </w:pPr>
            <w:r w:rsidRPr="003D4ABF">
              <w:rPr>
                <w:sz w:val="16"/>
                <w:szCs w:val="16"/>
              </w:rPr>
              <w:t>QoS Monitoring parameters</w:t>
            </w:r>
          </w:p>
        </w:tc>
        <w:tc>
          <w:tcPr>
            <w:tcW w:w="3544" w:type="dxa"/>
          </w:tcPr>
          <w:p w14:paraId="56480499" w14:textId="77777777" w:rsidR="00E173C4" w:rsidRPr="003D4ABF" w:rsidRDefault="00E173C4" w:rsidP="00D13A6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3E5337B"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2AF4BD9E"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0A1B1844"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4C7E8F37"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2E4918C2"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454793E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6602056B"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019C5BCF" w14:textId="77777777" w:rsidTr="00D13A68">
        <w:trPr>
          <w:cantSplit/>
          <w:jc w:val="center"/>
        </w:trPr>
        <w:tc>
          <w:tcPr>
            <w:tcW w:w="2280" w:type="dxa"/>
          </w:tcPr>
          <w:p w14:paraId="116D1CC8" w14:textId="77777777" w:rsidR="00E173C4" w:rsidRPr="003D4ABF" w:rsidRDefault="00E173C4" w:rsidP="00D13A68">
            <w:pPr>
              <w:pStyle w:val="TAL"/>
              <w:keepNext w:val="0"/>
              <w:rPr>
                <w:sz w:val="16"/>
                <w:szCs w:val="16"/>
              </w:rPr>
            </w:pPr>
            <w:r>
              <w:rPr>
                <w:sz w:val="16"/>
                <w:szCs w:val="16"/>
              </w:rPr>
              <w:t>Network support for QoS Monitoring</w:t>
            </w:r>
          </w:p>
        </w:tc>
        <w:tc>
          <w:tcPr>
            <w:tcW w:w="3544" w:type="dxa"/>
          </w:tcPr>
          <w:p w14:paraId="21F5CE18" w14:textId="77777777" w:rsidR="00E173C4" w:rsidRPr="003D4ABF" w:rsidRDefault="00E173C4" w:rsidP="00D13A68">
            <w:pPr>
              <w:pStyle w:val="TAL"/>
              <w:keepNext w:val="0"/>
              <w:rPr>
                <w:sz w:val="16"/>
                <w:szCs w:val="16"/>
              </w:rPr>
            </w:pPr>
            <w:r>
              <w:rPr>
                <w:sz w:val="16"/>
                <w:szCs w:val="16"/>
              </w:rPr>
              <w:t>The QoS Monitoring can no longer (or can again) be performed by the network for the service data flow.</w:t>
            </w:r>
          </w:p>
        </w:tc>
        <w:tc>
          <w:tcPr>
            <w:tcW w:w="1276" w:type="dxa"/>
          </w:tcPr>
          <w:p w14:paraId="6DF0335A"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32EEEC39"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12E9092C"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111194E2"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6A8968E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348A7F13"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4039B9DE"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3527713A" w14:textId="77777777" w:rsidTr="00D13A68">
        <w:trPr>
          <w:cantSplit/>
          <w:jc w:val="center"/>
        </w:trPr>
        <w:tc>
          <w:tcPr>
            <w:tcW w:w="2280" w:type="dxa"/>
          </w:tcPr>
          <w:p w14:paraId="667AC5BA" w14:textId="77777777" w:rsidR="00E173C4" w:rsidRPr="003D4ABF" w:rsidRDefault="00E173C4" w:rsidP="00D13A68">
            <w:pPr>
              <w:pStyle w:val="TAL"/>
              <w:keepNext w:val="0"/>
              <w:rPr>
                <w:sz w:val="16"/>
                <w:szCs w:val="16"/>
              </w:rPr>
            </w:pPr>
            <w:r>
              <w:rPr>
                <w:sz w:val="16"/>
                <w:szCs w:val="16"/>
              </w:rPr>
              <w:t>Packet Delay Variation</w:t>
            </w:r>
          </w:p>
        </w:tc>
        <w:tc>
          <w:tcPr>
            <w:tcW w:w="3544" w:type="dxa"/>
          </w:tcPr>
          <w:p w14:paraId="0F004CE3" w14:textId="77777777" w:rsidR="00E173C4" w:rsidRPr="003D4ABF" w:rsidRDefault="00E173C4" w:rsidP="00D13A6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9925704"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1E20F0E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0C7579C"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2A78FF9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EF34BA7"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56AA3E27"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5C1F3B01"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7795CDE6" w14:textId="77777777" w:rsidTr="00D13A68">
        <w:trPr>
          <w:cantSplit/>
          <w:jc w:val="center"/>
        </w:trPr>
        <w:tc>
          <w:tcPr>
            <w:tcW w:w="2280" w:type="dxa"/>
          </w:tcPr>
          <w:p w14:paraId="452F8C12" w14:textId="77777777" w:rsidR="00E173C4" w:rsidRPr="003D4ABF" w:rsidRDefault="00E173C4" w:rsidP="00D13A68">
            <w:pPr>
              <w:pStyle w:val="TAL"/>
              <w:keepNext w:val="0"/>
              <w:rPr>
                <w:sz w:val="16"/>
                <w:szCs w:val="16"/>
              </w:rPr>
            </w:pPr>
            <w:r>
              <w:rPr>
                <w:sz w:val="16"/>
                <w:szCs w:val="16"/>
              </w:rPr>
              <w:t>Round-trip delay measurement over two service data flows</w:t>
            </w:r>
          </w:p>
        </w:tc>
        <w:tc>
          <w:tcPr>
            <w:tcW w:w="3544" w:type="dxa"/>
          </w:tcPr>
          <w:p w14:paraId="4C1D6BC0" w14:textId="77777777" w:rsidR="00E173C4" w:rsidRPr="003D4ABF" w:rsidRDefault="00E173C4" w:rsidP="00D13A6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FBB7D18"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76BABB1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4A9269E"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183B6892"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3A27758B"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16D51A6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0863CC00"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2C86FB1A" w14:textId="77777777" w:rsidTr="00D13A68">
        <w:trPr>
          <w:cantSplit/>
          <w:jc w:val="center"/>
        </w:trPr>
        <w:tc>
          <w:tcPr>
            <w:tcW w:w="2280" w:type="dxa"/>
          </w:tcPr>
          <w:p w14:paraId="4908EFB5" w14:textId="77777777" w:rsidR="00E173C4" w:rsidRDefault="00E173C4" w:rsidP="00D13A68">
            <w:pPr>
              <w:pStyle w:val="TAL"/>
              <w:keepNext w:val="0"/>
              <w:rPr>
                <w:sz w:val="16"/>
                <w:szCs w:val="16"/>
              </w:rPr>
            </w:pPr>
            <w:r>
              <w:rPr>
                <w:sz w:val="16"/>
                <w:szCs w:val="16"/>
              </w:rPr>
              <w:t>Network support for ECN marking for L4S</w:t>
            </w:r>
          </w:p>
          <w:p w14:paraId="76E0D608" w14:textId="77777777" w:rsidR="00E173C4" w:rsidRPr="003D4ABF" w:rsidRDefault="00E173C4" w:rsidP="00D13A68">
            <w:pPr>
              <w:pStyle w:val="TAL"/>
              <w:keepNext w:val="0"/>
              <w:rPr>
                <w:sz w:val="16"/>
                <w:szCs w:val="16"/>
              </w:rPr>
            </w:pPr>
            <w:r>
              <w:rPr>
                <w:sz w:val="16"/>
                <w:szCs w:val="16"/>
              </w:rPr>
              <w:t>(NOTE 8)</w:t>
            </w:r>
          </w:p>
        </w:tc>
        <w:tc>
          <w:tcPr>
            <w:tcW w:w="3544" w:type="dxa"/>
          </w:tcPr>
          <w:p w14:paraId="2A7FE499" w14:textId="77777777" w:rsidR="00E173C4" w:rsidRPr="003D4ABF" w:rsidRDefault="00E173C4" w:rsidP="00D13A6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7718672" w14:textId="77777777" w:rsidR="00E173C4" w:rsidRPr="003D4ABF" w:rsidRDefault="00E173C4" w:rsidP="00D13A68">
            <w:pPr>
              <w:pStyle w:val="TAC"/>
              <w:keepNext w:val="0"/>
              <w:rPr>
                <w:sz w:val="16"/>
                <w:szCs w:val="16"/>
              </w:rPr>
            </w:pPr>
            <w:r w:rsidRPr="003D4ABF">
              <w:rPr>
                <w:sz w:val="16"/>
                <w:szCs w:val="16"/>
              </w:rPr>
              <w:t>AF</w:t>
            </w:r>
          </w:p>
        </w:tc>
        <w:tc>
          <w:tcPr>
            <w:tcW w:w="1134" w:type="dxa"/>
          </w:tcPr>
          <w:p w14:paraId="293F741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02567F4A"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4B5DEBE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6D31168D"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0F3B1131"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680F42EA"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259B65AB" w14:textId="77777777" w:rsidTr="00D13A68">
        <w:trPr>
          <w:cantSplit/>
          <w:jc w:val="center"/>
        </w:trPr>
        <w:tc>
          <w:tcPr>
            <w:tcW w:w="2280" w:type="dxa"/>
          </w:tcPr>
          <w:p w14:paraId="515BE418" w14:textId="77777777" w:rsidR="00E173C4" w:rsidRPr="003D4ABF" w:rsidRDefault="00E173C4" w:rsidP="00D13A68">
            <w:pPr>
              <w:pStyle w:val="TAL"/>
              <w:keepNext w:val="0"/>
              <w:rPr>
                <w:sz w:val="16"/>
                <w:szCs w:val="16"/>
                <w:lang w:eastAsia="zh-CN"/>
              </w:rPr>
            </w:pPr>
            <w:r w:rsidRPr="003D4ABF">
              <w:rPr>
                <w:sz w:val="16"/>
                <w:szCs w:val="16"/>
                <w:lang w:eastAsia="zh-CN"/>
              </w:rPr>
              <w:t>Out of credit</w:t>
            </w:r>
          </w:p>
        </w:tc>
        <w:tc>
          <w:tcPr>
            <w:tcW w:w="3544" w:type="dxa"/>
          </w:tcPr>
          <w:p w14:paraId="4D4A49C7" w14:textId="77777777" w:rsidR="00E173C4" w:rsidRPr="003D4ABF" w:rsidRDefault="00E173C4" w:rsidP="00D13A68">
            <w:pPr>
              <w:pStyle w:val="TAL"/>
              <w:keepNext w:val="0"/>
              <w:rPr>
                <w:sz w:val="16"/>
                <w:szCs w:val="16"/>
              </w:rPr>
            </w:pPr>
            <w:r w:rsidRPr="003D4ABF">
              <w:rPr>
                <w:sz w:val="16"/>
                <w:szCs w:val="16"/>
              </w:rPr>
              <w:t>Credit is no longer available.</w:t>
            </w:r>
          </w:p>
        </w:tc>
        <w:tc>
          <w:tcPr>
            <w:tcW w:w="1276" w:type="dxa"/>
          </w:tcPr>
          <w:p w14:paraId="35FD4810" w14:textId="77777777" w:rsidR="00E173C4" w:rsidRPr="003D4ABF" w:rsidRDefault="00E173C4" w:rsidP="00D13A68">
            <w:pPr>
              <w:pStyle w:val="TAC"/>
              <w:keepNext w:val="0"/>
              <w:rPr>
                <w:sz w:val="16"/>
                <w:szCs w:val="16"/>
                <w:lang w:eastAsia="zh-CN"/>
              </w:rPr>
            </w:pPr>
            <w:r w:rsidRPr="003D4ABF">
              <w:rPr>
                <w:sz w:val="16"/>
                <w:szCs w:val="16"/>
                <w:lang w:eastAsia="zh-CN"/>
              </w:rPr>
              <w:t>AF</w:t>
            </w:r>
          </w:p>
        </w:tc>
        <w:tc>
          <w:tcPr>
            <w:tcW w:w="1134" w:type="dxa"/>
          </w:tcPr>
          <w:p w14:paraId="50C24F73"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6" w:type="dxa"/>
          </w:tcPr>
          <w:p w14:paraId="496ECD1D"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3ABF9F50"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644F885E"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5A2F62D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66F023D4"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18D39654" w14:textId="77777777" w:rsidTr="00D13A68">
        <w:trPr>
          <w:cantSplit/>
          <w:jc w:val="center"/>
        </w:trPr>
        <w:tc>
          <w:tcPr>
            <w:tcW w:w="2280" w:type="dxa"/>
          </w:tcPr>
          <w:p w14:paraId="559808F1" w14:textId="77777777" w:rsidR="00E173C4" w:rsidRPr="003D4ABF" w:rsidRDefault="00E173C4" w:rsidP="00D13A68">
            <w:pPr>
              <w:pStyle w:val="TAL"/>
              <w:keepNext w:val="0"/>
              <w:rPr>
                <w:sz w:val="16"/>
                <w:szCs w:val="16"/>
                <w:lang w:eastAsia="zh-CN"/>
              </w:rPr>
            </w:pPr>
            <w:r w:rsidRPr="003D4ABF">
              <w:rPr>
                <w:sz w:val="16"/>
                <w:szCs w:val="16"/>
                <w:lang w:eastAsia="zh-CN"/>
              </w:rPr>
              <w:t>Reallocation of credit</w:t>
            </w:r>
          </w:p>
        </w:tc>
        <w:tc>
          <w:tcPr>
            <w:tcW w:w="3544" w:type="dxa"/>
          </w:tcPr>
          <w:p w14:paraId="449BEBC1" w14:textId="77777777" w:rsidR="00E173C4" w:rsidRPr="003D4ABF" w:rsidRDefault="00E173C4" w:rsidP="00D13A68">
            <w:pPr>
              <w:pStyle w:val="TAL"/>
              <w:keepNext w:val="0"/>
              <w:rPr>
                <w:sz w:val="16"/>
                <w:szCs w:val="16"/>
              </w:rPr>
            </w:pPr>
            <w:r w:rsidRPr="003D4ABF">
              <w:rPr>
                <w:sz w:val="16"/>
                <w:szCs w:val="16"/>
              </w:rPr>
              <w:t>Credit has been reallocated after the former Out of credit indication.</w:t>
            </w:r>
          </w:p>
        </w:tc>
        <w:tc>
          <w:tcPr>
            <w:tcW w:w="1276" w:type="dxa"/>
          </w:tcPr>
          <w:p w14:paraId="2CB01BAA" w14:textId="77777777" w:rsidR="00E173C4" w:rsidRPr="003D4ABF" w:rsidRDefault="00E173C4" w:rsidP="00D13A68">
            <w:pPr>
              <w:pStyle w:val="TAC"/>
              <w:keepNext w:val="0"/>
              <w:rPr>
                <w:sz w:val="16"/>
                <w:szCs w:val="16"/>
                <w:lang w:eastAsia="zh-CN"/>
              </w:rPr>
            </w:pPr>
            <w:r w:rsidRPr="003D4ABF">
              <w:rPr>
                <w:sz w:val="16"/>
                <w:szCs w:val="16"/>
                <w:lang w:eastAsia="zh-CN"/>
              </w:rPr>
              <w:t>AF</w:t>
            </w:r>
          </w:p>
        </w:tc>
        <w:tc>
          <w:tcPr>
            <w:tcW w:w="1134" w:type="dxa"/>
          </w:tcPr>
          <w:p w14:paraId="7B220658"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6" w:type="dxa"/>
          </w:tcPr>
          <w:p w14:paraId="635A6A02"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1EA1BB4D"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3D9B3404"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06275C64"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2F102120"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1BC7280C" w14:textId="77777777" w:rsidTr="00D13A68">
        <w:trPr>
          <w:cantSplit/>
          <w:jc w:val="center"/>
        </w:trPr>
        <w:tc>
          <w:tcPr>
            <w:tcW w:w="2280" w:type="dxa"/>
          </w:tcPr>
          <w:p w14:paraId="083AD5DB" w14:textId="77777777" w:rsidR="00E173C4" w:rsidRPr="003D4ABF" w:rsidRDefault="00E173C4" w:rsidP="00D13A6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42AF505" w14:textId="77777777" w:rsidR="00E173C4" w:rsidRPr="003D4ABF" w:rsidRDefault="00E173C4" w:rsidP="00D13A68">
            <w:pPr>
              <w:pStyle w:val="TAL"/>
              <w:keepNext w:val="0"/>
              <w:rPr>
                <w:sz w:val="16"/>
                <w:szCs w:val="16"/>
                <w:lang w:eastAsia="zh-CN"/>
              </w:rPr>
            </w:pPr>
            <w:r w:rsidRPr="003D4ABF">
              <w:rPr>
                <w:sz w:val="16"/>
                <w:szCs w:val="16"/>
                <w:lang w:eastAsia="zh-CN"/>
              </w:rPr>
              <w:t>(NOTE 3)</w:t>
            </w:r>
          </w:p>
        </w:tc>
        <w:tc>
          <w:tcPr>
            <w:tcW w:w="3544" w:type="dxa"/>
          </w:tcPr>
          <w:p w14:paraId="0F069F14" w14:textId="77777777" w:rsidR="00E173C4" w:rsidRPr="003D4ABF" w:rsidRDefault="00E173C4" w:rsidP="00D13A6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C118914" w14:textId="77777777" w:rsidR="00E173C4" w:rsidRPr="003D4ABF" w:rsidRDefault="00E173C4" w:rsidP="00D13A6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17C46A55"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652FFCD8"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7D03CC9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15CDEE05"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1830EBD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27D46F86"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4E57132B" w14:textId="77777777" w:rsidTr="00D13A68">
        <w:trPr>
          <w:cantSplit/>
          <w:jc w:val="center"/>
        </w:trPr>
        <w:tc>
          <w:tcPr>
            <w:tcW w:w="2280" w:type="dxa"/>
          </w:tcPr>
          <w:p w14:paraId="425808F6" w14:textId="77777777" w:rsidR="00E173C4" w:rsidRPr="003D4ABF" w:rsidRDefault="00E173C4" w:rsidP="00D13A6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465C8C79" w14:textId="77777777" w:rsidR="00E173C4" w:rsidRPr="003D4ABF" w:rsidRDefault="00E173C4" w:rsidP="00D13A68">
            <w:pPr>
              <w:pStyle w:val="TAL"/>
              <w:keepNext w:val="0"/>
              <w:rPr>
                <w:sz w:val="16"/>
                <w:szCs w:val="16"/>
              </w:rPr>
            </w:pPr>
            <w:r w:rsidRPr="003D4ABF">
              <w:rPr>
                <w:sz w:val="16"/>
                <w:szCs w:val="16"/>
              </w:rPr>
              <w:t>The outcome of the request of service area coverage change.</w:t>
            </w:r>
          </w:p>
        </w:tc>
        <w:tc>
          <w:tcPr>
            <w:tcW w:w="1276" w:type="dxa"/>
          </w:tcPr>
          <w:p w14:paraId="6785E641" w14:textId="77777777" w:rsidR="00E173C4" w:rsidRPr="003D4ABF" w:rsidRDefault="00E173C4" w:rsidP="00D13A68">
            <w:pPr>
              <w:pStyle w:val="TAC"/>
              <w:keepNext w:val="0"/>
              <w:rPr>
                <w:sz w:val="16"/>
                <w:szCs w:val="16"/>
                <w:lang w:eastAsia="zh-CN"/>
              </w:rPr>
            </w:pPr>
            <w:r w:rsidRPr="003D4ABF">
              <w:rPr>
                <w:sz w:val="16"/>
                <w:szCs w:val="16"/>
                <w:lang w:eastAsia="zh-CN"/>
              </w:rPr>
              <w:t>AF</w:t>
            </w:r>
          </w:p>
        </w:tc>
        <w:tc>
          <w:tcPr>
            <w:tcW w:w="1134" w:type="dxa"/>
          </w:tcPr>
          <w:p w14:paraId="16DF45D3"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0E866CF2"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560E49B8"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6" w:type="dxa"/>
          </w:tcPr>
          <w:p w14:paraId="7D2EEE75"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0C7EFDD0"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134" w:type="dxa"/>
          </w:tcPr>
          <w:p w14:paraId="7EDBB90D"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4C484624" w14:textId="77777777" w:rsidTr="00D13A68">
        <w:trPr>
          <w:cantSplit/>
          <w:jc w:val="center"/>
        </w:trPr>
        <w:tc>
          <w:tcPr>
            <w:tcW w:w="2280" w:type="dxa"/>
          </w:tcPr>
          <w:p w14:paraId="7D8744BD" w14:textId="77777777" w:rsidR="00E173C4" w:rsidRPr="003D4ABF" w:rsidRDefault="00E173C4" w:rsidP="00D13A6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9650AFC" w14:textId="77777777" w:rsidR="00E173C4" w:rsidRPr="003D4ABF" w:rsidRDefault="00E173C4" w:rsidP="00D13A6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46336FE" w14:textId="77777777" w:rsidR="00E173C4" w:rsidRPr="003D4ABF" w:rsidRDefault="00E173C4" w:rsidP="00D13A68">
            <w:pPr>
              <w:pStyle w:val="TAC"/>
              <w:keepNext w:val="0"/>
              <w:rPr>
                <w:sz w:val="16"/>
                <w:szCs w:val="16"/>
                <w:lang w:eastAsia="zh-CN"/>
              </w:rPr>
            </w:pPr>
            <w:r w:rsidRPr="003D4ABF">
              <w:rPr>
                <w:sz w:val="16"/>
                <w:szCs w:val="16"/>
                <w:lang w:eastAsia="zh-CN"/>
              </w:rPr>
              <w:t>AF</w:t>
            </w:r>
          </w:p>
        </w:tc>
        <w:tc>
          <w:tcPr>
            <w:tcW w:w="1134" w:type="dxa"/>
          </w:tcPr>
          <w:p w14:paraId="2D41991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489C14D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26D8B9D3"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635DAA31"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1B571223"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765F979D" w14:textId="77777777" w:rsidR="00E173C4" w:rsidRPr="003D4ABF" w:rsidRDefault="00E173C4" w:rsidP="00D13A68">
            <w:pPr>
              <w:pStyle w:val="TAC"/>
              <w:keepNext w:val="0"/>
              <w:rPr>
                <w:sz w:val="16"/>
                <w:szCs w:val="16"/>
                <w:lang w:eastAsia="zh-CN"/>
              </w:rPr>
            </w:pPr>
            <w:r w:rsidRPr="003D4ABF">
              <w:rPr>
                <w:sz w:val="16"/>
                <w:szCs w:val="16"/>
                <w:lang w:eastAsia="zh-CN"/>
              </w:rPr>
              <w:t>Yes</w:t>
            </w:r>
          </w:p>
        </w:tc>
      </w:tr>
      <w:tr w:rsidR="00E173C4" w:rsidRPr="003D4ABF" w14:paraId="3F20F52B" w14:textId="77777777" w:rsidTr="00D13A68">
        <w:trPr>
          <w:cantSplit/>
          <w:jc w:val="center"/>
        </w:trPr>
        <w:tc>
          <w:tcPr>
            <w:tcW w:w="2280" w:type="dxa"/>
          </w:tcPr>
          <w:p w14:paraId="0BB7A055" w14:textId="77777777" w:rsidR="00E173C4" w:rsidRPr="003D4ABF" w:rsidRDefault="00E173C4" w:rsidP="00D13A68">
            <w:pPr>
              <w:pStyle w:val="TAL"/>
              <w:keepNext w:val="0"/>
              <w:rPr>
                <w:sz w:val="16"/>
                <w:szCs w:val="16"/>
                <w:lang w:eastAsia="zh-CN"/>
              </w:rPr>
            </w:pPr>
            <w:r w:rsidRPr="003D4ABF">
              <w:rPr>
                <w:sz w:val="16"/>
                <w:szCs w:val="16"/>
                <w:lang w:eastAsia="zh-CN"/>
              </w:rPr>
              <w:t>Start of application traffic detection and</w:t>
            </w:r>
          </w:p>
          <w:p w14:paraId="1E8E9AC6" w14:textId="77777777" w:rsidR="00E173C4" w:rsidRPr="003D4ABF" w:rsidRDefault="00E173C4" w:rsidP="00D13A68">
            <w:pPr>
              <w:pStyle w:val="TAL"/>
              <w:keepNext w:val="0"/>
              <w:rPr>
                <w:sz w:val="16"/>
                <w:szCs w:val="16"/>
                <w:lang w:eastAsia="zh-CN"/>
              </w:rPr>
            </w:pPr>
            <w:r w:rsidRPr="003D4ABF">
              <w:rPr>
                <w:sz w:val="16"/>
                <w:szCs w:val="16"/>
                <w:lang w:eastAsia="zh-CN"/>
              </w:rPr>
              <w:t>Stop of application traffic detection</w:t>
            </w:r>
          </w:p>
        </w:tc>
        <w:tc>
          <w:tcPr>
            <w:tcW w:w="3544" w:type="dxa"/>
          </w:tcPr>
          <w:p w14:paraId="5FD452C1" w14:textId="77777777" w:rsidR="00E173C4" w:rsidRPr="003D4ABF" w:rsidRDefault="00E173C4" w:rsidP="00D13A68">
            <w:pPr>
              <w:pStyle w:val="TAL"/>
              <w:keepNext w:val="0"/>
              <w:rPr>
                <w:sz w:val="16"/>
                <w:szCs w:val="16"/>
              </w:rPr>
            </w:pPr>
            <w:r w:rsidRPr="003D4ABF">
              <w:rPr>
                <w:sz w:val="16"/>
                <w:szCs w:val="16"/>
              </w:rPr>
              <w:t>The start or the stop of application traffic has been detected.</w:t>
            </w:r>
          </w:p>
        </w:tc>
        <w:tc>
          <w:tcPr>
            <w:tcW w:w="1276" w:type="dxa"/>
          </w:tcPr>
          <w:p w14:paraId="6F77921F" w14:textId="77777777" w:rsidR="00E173C4" w:rsidRPr="003D4ABF" w:rsidRDefault="00E173C4" w:rsidP="00D13A6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592DB190"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4901B65B"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61BDA11D"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6" w:type="dxa"/>
          </w:tcPr>
          <w:p w14:paraId="42DAD07E" w14:textId="77777777" w:rsidR="00E173C4" w:rsidRPr="003D4ABF" w:rsidRDefault="00E173C4" w:rsidP="00D13A68">
            <w:pPr>
              <w:pStyle w:val="TAC"/>
              <w:keepNext w:val="0"/>
              <w:rPr>
                <w:sz w:val="16"/>
                <w:szCs w:val="16"/>
                <w:lang w:eastAsia="zh-CN"/>
              </w:rPr>
            </w:pPr>
            <w:r w:rsidRPr="003D4ABF">
              <w:rPr>
                <w:sz w:val="16"/>
                <w:szCs w:val="16"/>
                <w:lang w:eastAsia="zh-CN"/>
              </w:rPr>
              <w:t>Yes</w:t>
            </w:r>
          </w:p>
          <w:p w14:paraId="5F7D4E62" w14:textId="77777777" w:rsidR="00E173C4" w:rsidRPr="003D4ABF" w:rsidRDefault="00E173C4" w:rsidP="00D13A68">
            <w:pPr>
              <w:pStyle w:val="TAC"/>
              <w:keepNext w:val="0"/>
              <w:rPr>
                <w:sz w:val="16"/>
                <w:szCs w:val="16"/>
                <w:lang w:eastAsia="zh-CN"/>
              </w:rPr>
            </w:pPr>
            <w:r w:rsidRPr="003D4ABF">
              <w:rPr>
                <w:sz w:val="16"/>
                <w:szCs w:val="16"/>
                <w:lang w:eastAsia="zh-CN"/>
              </w:rPr>
              <w:t>(NOTE 4)</w:t>
            </w:r>
          </w:p>
        </w:tc>
        <w:tc>
          <w:tcPr>
            <w:tcW w:w="1134" w:type="dxa"/>
          </w:tcPr>
          <w:p w14:paraId="6534F2E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3B582219"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27A8FA85" w14:textId="77777777" w:rsidTr="00D13A68">
        <w:trPr>
          <w:cantSplit/>
          <w:jc w:val="center"/>
        </w:trPr>
        <w:tc>
          <w:tcPr>
            <w:tcW w:w="2280" w:type="dxa"/>
          </w:tcPr>
          <w:p w14:paraId="6E6A5586" w14:textId="77777777" w:rsidR="00E173C4" w:rsidRPr="003D4ABF" w:rsidRDefault="00E173C4" w:rsidP="00D13A6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005FECE5" w14:textId="77777777" w:rsidR="00E173C4" w:rsidRPr="003D4ABF" w:rsidRDefault="00E173C4" w:rsidP="00D13A6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B0FC05D" w14:textId="77777777" w:rsidR="00E173C4" w:rsidRPr="003D4ABF" w:rsidRDefault="00E173C4" w:rsidP="00D13A68">
            <w:pPr>
              <w:pStyle w:val="TAC"/>
              <w:keepNext w:val="0"/>
              <w:rPr>
                <w:sz w:val="16"/>
                <w:szCs w:val="16"/>
                <w:lang w:eastAsia="zh-CN"/>
              </w:rPr>
            </w:pPr>
            <w:r>
              <w:rPr>
                <w:sz w:val="16"/>
                <w:szCs w:val="16"/>
                <w:lang w:eastAsia="zh-CN"/>
              </w:rPr>
              <w:t>PCF</w:t>
            </w:r>
          </w:p>
        </w:tc>
        <w:tc>
          <w:tcPr>
            <w:tcW w:w="1134" w:type="dxa"/>
          </w:tcPr>
          <w:p w14:paraId="2653B250"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3EC78F5"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51E93D4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BE174D5"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134" w:type="dxa"/>
          </w:tcPr>
          <w:p w14:paraId="134C029F"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660D4F52" w14:textId="77777777" w:rsidR="00E173C4" w:rsidRPr="003D4ABF" w:rsidRDefault="00E173C4" w:rsidP="00D13A68">
            <w:pPr>
              <w:pStyle w:val="TAC"/>
              <w:keepNext w:val="0"/>
              <w:rPr>
                <w:sz w:val="16"/>
                <w:szCs w:val="16"/>
                <w:lang w:eastAsia="zh-CN"/>
              </w:rPr>
            </w:pPr>
            <w:r w:rsidRPr="003D4ABF">
              <w:rPr>
                <w:sz w:val="16"/>
                <w:szCs w:val="16"/>
                <w:lang w:eastAsia="zh-CN"/>
              </w:rPr>
              <w:t>Yes</w:t>
            </w:r>
          </w:p>
        </w:tc>
      </w:tr>
      <w:tr w:rsidR="00E173C4" w:rsidRPr="003D4ABF" w14:paraId="4449AFD0" w14:textId="77777777" w:rsidTr="00D13A68">
        <w:trPr>
          <w:cantSplit/>
          <w:jc w:val="center"/>
        </w:trPr>
        <w:tc>
          <w:tcPr>
            <w:tcW w:w="2280" w:type="dxa"/>
          </w:tcPr>
          <w:p w14:paraId="189F9237" w14:textId="77777777" w:rsidR="00E173C4" w:rsidRPr="003D4ABF" w:rsidRDefault="00E173C4" w:rsidP="00D13A68">
            <w:pPr>
              <w:pStyle w:val="TAL"/>
              <w:keepNext w:val="0"/>
              <w:rPr>
                <w:sz w:val="16"/>
                <w:szCs w:val="16"/>
                <w:lang w:eastAsia="zh-CN"/>
              </w:rPr>
            </w:pPr>
            <w:r w:rsidRPr="003D4ABF">
              <w:rPr>
                <w:sz w:val="16"/>
                <w:szCs w:val="16"/>
                <w:lang w:eastAsia="zh-CN"/>
              </w:rPr>
              <w:t>Satellite backhaul category change</w:t>
            </w:r>
          </w:p>
        </w:tc>
        <w:tc>
          <w:tcPr>
            <w:tcW w:w="3544" w:type="dxa"/>
          </w:tcPr>
          <w:p w14:paraId="3CB90FEA" w14:textId="77777777" w:rsidR="00E173C4" w:rsidRPr="003D4ABF" w:rsidRDefault="00E173C4" w:rsidP="00D13A6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2A445DF" w14:textId="77777777" w:rsidR="00E173C4" w:rsidRPr="003D4ABF" w:rsidRDefault="00E173C4" w:rsidP="00D13A68">
            <w:pPr>
              <w:pStyle w:val="TAC"/>
              <w:keepNext w:val="0"/>
              <w:rPr>
                <w:sz w:val="16"/>
                <w:szCs w:val="16"/>
                <w:lang w:eastAsia="zh-CN"/>
              </w:rPr>
            </w:pPr>
            <w:r w:rsidRPr="003D4ABF">
              <w:rPr>
                <w:sz w:val="16"/>
                <w:szCs w:val="16"/>
              </w:rPr>
              <w:t>AF</w:t>
            </w:r>
          </w:p>
        </w:tc>
        <w:tc>
          <w:tcPr>
            <w:tcW w:w="1134" w:type="dxa"/>
          </w:tcPr>
          <w:p w14:paraId="131948E4"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4C0E143D"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532B57F4"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6" w:type="dxa"/>
          </w:tcPr>
          <w:p w14:paraId="40DA05C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071C90D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6DED5102"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359987A0" w14:textId="77777777" w:rsidTr="00D13A68">
        <w:trPr>
          <w:cantSplit/>
          <w:jc w:val="center"/>
        </w:trPr>
        <w:tc>
          <w:tcPr>
            <w:tcW w:w="2280" w:type="dxa"/>
          </w:tcPr>
          <w:p w14:paraId="59EAA297" w14:textId="77777777" w:rsidR="00E173C4" w:rsidRPr="003D4ABF" w:rsidRDefault="00E173C4" w:rsidP="00D13A68">
            <w:pPr>
              <w:pStyle w:val="TAL"/>
              <w:keepNext w:val="0"/>
              <w:rPr>
                <w:sz w:val="16"/>
                <w:szCs w:val="16"/>
                <w:lang w:eastAsia="zh-CN"/>
              </w:rPr>
            </w:pPr>
            <w:r w:rsidRPr="003D4ABF">
              <w:rPr>
                <w:sz w:val="16"/>
                <w:szCs w:val="16"/>
                <w:lang w:eastAsia="zh-CN"/>
              </w:rPr>
              <w:t>Change of PDUID</w:t>
            </w:r>
          </w:p>
        </w:tc>
        <w:tc>
          <w:tcPr>
            <w:tcW w:w="3544" w:type="dxa"/>
          </w:tcPr>
          <w:p w14:paraId="196C6781" w14:textId="77777777" w:rsidR="00E173C4" w:rsidRPr="003D4ABF" w:rsidRDefault="00E173C4" w:rsidP="00D13A68">
            <w:pPr>
              <w:pStyle w:val="TAL"/>
              <w:keepNext w:val="0"/>
              <w:rPr>
                <w:sz w:val="16"/>
                <w:szCs w:val="16"/>
              </w:rPr>
            </w:pPr>
            <w:r w:rsidRPr="003D4ABF">
              <w:rPr>
                <w:sz w:val="16"/>
                <w:szCs w:val="16"/>
              </w:rPr>
              <w:t>The PDUID assigned to a UE has changed.</w:t>
            </w:r>
          </w:p>
        </w:tc>
        <w:tc>
          <w:tcPr>
            <w:tcW w:w="1276" w:type="dxa"/>
          </w:tcPr>
          <w:p w14:paraId="6ECB81DF" w14:textId="77777777" w:rsidR="00E173C4" w:rsidRPr="003D4ABF" w:rsidRDefault="00E173C4" w:rsidP="00D13A68">
            <w:pPr>
              <w:pStyle w:val="TAC"/>
              <w:keepNext w:val="0"/>
              <w:rPr>
                <w:sz w:val="16"/>
                <w:szCs w:val="16"/>
                <w:lang w:eastAsia="zh-CN"/>
              </w:rPr>
            </w:pPr>
            <w:r w:rsidRPr="003D4ABF">
              <w:rPr>
                <w:sz w:val="16"/>
                <w:szCs w:val="16"/>
                <w:lang w:eastAsia="zh-CN"/>
              </w:rPr>
              <w:t>5G DDNMF</w:t>
            </w:r>
          </w:p>
        </w:tc>
        <w:tc>
          <w:tcPr>
            <w:tcW w:w="1134" w:type="dxa"/>
          </w:tcPr>
          <w:p w14:paraId="10424931"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59FE95F8"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16CC3BA4"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3418AF50"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320A5466"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134" w:type="dxa"/>
          </w:tcPr>
          <w:p w14:paraId="515499B5"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07FCE51D" w14:textId="77777777" w:rsidTr="00D13A68">
        <w:trPr>
          <w:cantSplit/>
          <w:jc w:val="center"/>
        </w:trPr>
        <w:tc>
          <w:tcPr>
            <w:tcW w:w="2280" w:type="dxa"/>
          </w:tcPr>
          <w:p w14:paraId="5DF4DAEB" w14:textId="77777777" w:rsidR="00E173C4" w:rsidRPr="003D4ABF" w:rsidRDefault="00E173C4" w:rsidP="00D13A6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157F4264" w14:textId="77777777" w:rsidR="00E173C4" w:rsidRPr="003D4ABF" w:rsidRDefault="00E173C4" w:rsidP="00D13A6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E22A1B6" w14:textId="77777777" w:rsidR="00E173C4" w:rsidRPr="003D4ABF" w:rsidRDefault="00E173C4" w:rsidP="00D13A68">
            <w:pPr>
              <w:pStyle w:val="TAC"/>
              <w:keepNext w:val="0"/>
              <w:rPr>
                <w:sz w:val="16"/>
                <w:szCs w:val="16"/>
                <w:lang w:eastAsia="zh-CN"/>
              </w:rPr>
            </w:pPr>
            <w:r w:rsidRPr="003D4ABF">
              <w:rPr>
                <w:sz w:val="16"/>
                <w:szCs w:val="16"/>
                <w:lang w:eastAsia="zh-CN"/>
              </w:rPr>
              <w:t>PCF</w:t>
            </w:r>
          </w:p>
        </w:tc>
        <w:tc>
          <w:tcPr>
            <w:tcW w:w="1134" w:type="dxa"/>
          </w:tcPr>
          <w:p w14:paraId="21A2A37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7766496C"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5" w:type="dxa"/>
          </w:tcPr>
          <w:p w14:paraId="2A1BA6B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01D7F608" w14:textId="77777777" w:rsidR="00E173C4" w:rsidRPr="003D4ABF" w:rsidRDefault="00E173C4" w:rsidP="00D13A68">
            <w:pPr>
              <w:pStyle w:val="TAC"/>
              <w:keepNext w:val="0"/>
              <w:rPr>
                <w:sz w:val="16"/>
                <w:szCs w:val="16"/>
                <w:lang w:eastAsia="zh-CN"/>
              </w:rPr>
            </w:pPr>
            <w:r w:rsidRPr="003D4ABF">
              <w:rPr>
                <w:sz w:val="16"/>
                <w:szCs w:val="16"/>
                <w:lang w:eastAsia="zh-CN"/>
              </w:rPr>
              <w:t>Yes</w:t>
            </w:r>
          </w:p>
          <w:p w14:paraId="550636D2" w14:textId="77777777" w:rsidR="00E173C4" w:rsidRPr="003D4ABF" w:rsidRDefault="00E173C4" w:rsidP="00D13A68">
            <w:pPr>
              <w:pStyle w:val="TAC"/>
              <w:keepNext w:val="0"/>
              <w:rPr>
                <w:sz w:val="16"/>
                <w:szCs w:val="16"/>
                <w:lang w:eastAsia="zh-CN"/>
              </w:rPr>
            </w:pPr>
            <w:r w:rsidRPr="003D4ABF">
              <w:rPr>
                <w:sz w:val="16"/>
                <w:szCs w:val="16"/>
                <w:lang w:eastAsia="zh-CN"/>
              </w:rPr>
              <w:t>(NOTE 7)</w:t>
            </w:r>
          </w:p>
        </w:tc>
        <w:tc>
          <w:tcPr>
            <w:tcW w:w="1134" w:type="dxa"/>
          </w:tcPr>
          <w:p w14:paraId="6A71ECAE"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2F91D09D" w14:textId="77777777" w:rsidR="00E173C4" w:rsidRPr="003D4ABF" w:rsidRDefault="00E173C4" w:rsidP="00D13A68">
            <w:pPr>
              <w:pStyle w:val="TAC"/>
              <w:keepNext w:val="0"/>
              <w:rPr>
                <w:sz w:val="16"/>
                <w:szCs w:val="16"/>
                <w:lang w:eastAsia="zh-CN"/>
              </w:rPr>
            </w:pPr>
            <w:r w:rsidRPr="003D4ABF">
              <w:rPr>
                <w:sz w:val="16"/>
                <w:szCs w:val="16"/>
                <w:lang w:eastAsia="zh-CN"/>
              </w:rPr>
              <w:t>No</w:t>
            </w:r>
          </w:p>
        </w:tc>
      </w:tr>
      <w:tr w:rsidR="00E173C4" w:rsidRPr="003D4ABF" w14:paraId="568920BF" w14:textId="77777777" w:rsidTr="00D13A68">
        <w:trPr>
          <w:cantSplit/>
          <w:jc w:val="center"/>
        </w:trPr>
        <w:tc>
          <w:tcPr>
            <w:tcW w:w="2280" w:type="dxa"/>
          </w:tcPr>
          <w:p w14:paraId="0BEE475B" w14:textId="77777777" w:rsidR="00E173C4" w:rsidRPr="003D4ABF" w:rsidRDefault="00E173C4" w:rsidP="00D13A68">
            <w:pPr>
              <w:pStyle w:val="TAL"/>
              <w:keepNext w:val="0"/>
              <w:rPr>
                <w:sz w:val="16"/>
                <w:szCs w:val="16"/>
                <w:lang w:eastAsia="zh-CN"/>
              </w:rPr>
            </w:pPr>
            <w:r>
              <w:rPr>
                <w:sz w:val="16"/>
                <w:szCs w:val="16"/>
                <w:lang w:eastAsia="zh-CN"/>
              </w:rPr>
              <w:t>Reporting of extra UE addresses</w:t>
            </w:r>
          </w:p>
        </w:tc>
        <w:tc>
          <w:tcPr>
            <w:tcW w:w="3544" w:type="dxa"/>
          </w:tcPr>
          <w:p w14:paraId="4F341BEA" w14:textId="77777777" w:rsidR="00E173C4" w:rsidRPr="003D4ABF" w:rsidRDefault="00E173C4" w:rsidP="00D13A6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D1FC025" w14:textId="77777777" w:rsidR="00E173C4" w:rsidRPr="003D4ABF" w:rsidRDefault="00E173C4" w:rsidP="00D13A68">
            <w:pPr>
              <w:pStyle w:val="TAC"/>
              <w:keepNext w:val="0"/>
              <w:rPr>
                <w:sz w:val="16"/>
                <w:szCs w:val="16"/>
                <w:lang w:eastAsia="zh-CN"/>
              </w:rPr>
            </w:pPr>
            <w:r>
              <w:rPr>
                <w:sz w:val="16"/>
                <w:szCs w:val="16"/>
                <w:lang w:eastAsia="zh-CN"/>
              </w:rPr>
              <w:t>TSCTSF</w:t>
            </w:r>
          </w:p>
        </w:tc>
        <w:tc>
          <w:tcPr>
            <w:tcW w:w="1134" w:type="dxa"/>
          </w:tcPr>
          <w:p w14:paraId="661B00A3"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34F46C12" w14:textId="77777777" w:rsidR="00E173C4" w:rsidRPr="003D4ABF" w:rsidRDefault="00E173C4" w:rsidP="00D13A68">
            <w:pPr>
              <w:pStyle w:val="TAC"/>
              <w:keepNext w:val="0"/>
              <w:rPr>
                <w:sz w:val="16"/>
                <w:szCs w:val="16"/>
                <w:lang w:eastAsia="zh-CN"/>
              </w:rPr>
            </w:pPr>
            <w:r w:rsidRPr="003D4ABF">
              <w:rPr>
                <w:sz w:val="16"/>
                <w:szCs w:val="16"/>
                <w:lang w:eastAsia="zh-CN"/>
              </w:rPr>
              <w:t>Yes</w:t>
            </w:r>
          </w:p>
        </w:tc>
        <w:tc>
          <w:tcPr>
            <w:tcW w:w="1275" w:type="dxa"/>
          </w:tcPr>
          <w:p w14:paraId="1FE2B5E0"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276" w:type="dxa"/>
          </w:tcPr>
          <w:p w14:paraId="576802D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4C42530A" w14:textId="77777777" w:rsidR="00E173C4" w:rsidRPr="003D4ABF" w:rsidRDefault="00E173C4" w:rsidP="00D13A68">
            <w:pPr>
              <w:pStyle w:val="TAC"/>
              <w:keepNext w:val="0"/>
              <w:rPr>
                <w:sz w:val="16"/>
                <w:szCs w:val="16"/>
                <w:lang w:eastAsia="zh-CN"/>
              </w:rPr>
            </w:pPr>
            <w:r w:rsidRPr="003D4ABF">
              <w:rPr>
                <w:sz w:val="16"/>
                <w:szCs w:val="16"/>
                <w:lang w:eastAsia="zh-CN"/>
              </w:rPr>
              <w:t>No</w:t>
            </w:r>
          </w:p>
        </w:tc>
        <w:tc>
          <w:tcPr>
            <w:tcW w:w="1134" w:type="dxa"/>
          </w:tcPr>
          <w:p w14:paraId="27788B6A" w14:textId="77777777" w:rsidR="00E173C4" w:rsidRPr="003D4ABF" w:rsidRDefault="00E173C4" w:rsidP="00D13A68">
            <w:pPr>
              <w:pStyle w:val="TAC"/>
              <w:keepNext w:val="0"/>
              <w:rPr>
                <w:sz w:val="16"/>
                <w:szCs w:val="16"/>
                <w:lang w:eastAsia="zh-CN"/>
              </w:rPr>
            </w:pPr>
          </w:p>
        </w:tc>
      </w:tr>
      <w:tr w:rsidR="00E173C4" w:rsidRPr="003D4ABF" w14:paraId="1DE5B02A" w14:textId="77777777" w:rsidTr="00D13A68">
        <w:trPr>
          <w:cantSplit/>
          <w:jc w:val="center"/>
        </w:trPr>
        <w:tc>
          <w:tcPr>
            <w:tcW w:w="2280" w:type="dxa"/>
          </w:tcPr>
          <w:p w14:paraId="65BA24EA" w14:textId="77777777" w:rsidR="00E173C4" w:rsidRPr="003D4ABF" w:rsidRDefault="00E173C4" w:rsidP="00D13A68">
            <w:pPr>
              <w:pStyle w:val="TAL"/>
              <w:rPr>
                <w:sz w:val="16"/>
                <w:szCs w:val="16"/>
                <w:lang w:eastAsia="zh-CN"/>
              </w:rPr>
            </w:pPr>
            <w:r>
              <w:rPr>
                <w:sz w:val="16"/>
                <w:szCs w:val="16"/>
                <w:lang w:eastAsia="zh-CN"/>
              </w:rPr>
              <w:t>Notification on BAT offset</w:t>
            </w:r>
          </w:p>
        </w:tc>
        <w:tc>
          <w:tcPr>
            <w:tcW w:w="3544" w:type="dxa"/>
          </w:tcPr>
          <w:p w14:paraId="31270392" w14:textId="77777777" w:rsidR="00E173C4" w:rsidRPr="003D4ABF" w:rsidRDefault="00E173C4" w:rsidP="00D13A68">
            <w:pPr>
              <w:pStyle w:val="TAL"/>
              <w:rPr>
                <w:sz w:val="16"/>
                <w:szCs w:val="16"/>
              </w:rPr>
            </w:pPr>
            <w:r>
              <w:rPr>
                <w:sz w:val="16"/>
                <w:szCs w:val="16"/>
              </w:rPr>
              <w:t>The PCF reports the BAT offset and optionally the adjusted periodicity that has been received from the SMF.</w:t>
            </w:r>
          </w:p>
        </w:tc>
        <w:tc>
          <w:tcPr>
            <w:tcW w:w="1276" w:type="dxa"/>
          </w:tcPr>
          <w:p w14:paraId="40C0B45B" w14:textId="77777777" w:rsidR="00E173C4" w:rsidRPr="003D4ABF" w:rsidRDefault="00E173C4" w:rsidP="00D13A68">
            <w:pPr>
              <w:pStyle w:val="TAC"/>
              <w:rPr>
                <w:sz w:val="16"/>
                <w:szCs w:val="16"/>
                <w:lang w:eastAsia="zh-CN"/>
              </w:rPr>
            </w:pPr>
            <w:r>
              <w:rPr>
                <w:sz w:val="16"/>
                <w:szCs w:val="16"/>
                <w:lang w:eastAsia="zh-CN"/>
              </w:rPr>
              <w:t>TSCTSF</w:t>
            </w:r>
          </w:p>
        </w:tc>
        <w:tc>
          <w:tcPr>
            <w:tcW w:w="1134" w:type="dxa"/>
          </w:tcPr>
          <w:p w14:paraId="3BD3E95D"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4BAC7A9D"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32E8AD1B"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2345B702"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448A852B"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11239A5E" w14:textId="77777777" w:rsidR="00E173C4" w:rsidRPr="003D4ABF" w:rsidRDefault="00E173C4" w:rsidP="00D13A68">
            <w:pPr>
              <w:pStyle w:val="TAC"/>
              <w:rPr>
                <w:sz w:val="16"/>
                <w:szCs w:val="16"/>
                <w:lang w:eastAsia="zh-CN"/>
              </w:rPr>
            </w:pPr>
          </w:p>
        </w:tc>
      </w:tr>
      <w:tr w:rsidR="00E173C4" w:rsidRPr="003D4ABF" w14:paraId="0A45ED87" w14:textId="77777777" w:rsidTr="00D13A68">
        <w:trPr>
          <w:cantSplit/>
          <w:jc w:val="center"/>
        </w:trPr>
        <w:tc>
          <w:tcPr>
            <w:tcW w:w="2280" w:type="dxa"/>
          </w:tcPr>
          <w:p w14:paraId="0FA3EE96" w14:textId="77777777" w:rsidR="00E173C4" w:rsidRPr="003D4ABF" w:rsidRDefault="00E173C4" w:rsidP="00D13A68">
            <w:pPr>
              <w:pStyle w:val="TAL"/>
              <w:rPr>
                <w:sz w:val="16"/>
                <w:szCs w:val="16"/>
                <w:lang w:eastAsia="zh-CN"/>
              </w:rPr>
            </w:pPr>
            <w:r>
              <w:rPr>
                <w:sz w:val="16"/>
                <w:szCs w:val="16"/>
                <w:lang w:eastAsia="zh-CN"/>
              </w:rPr>
              <w:t>UE reachability status change</w:t>
            </w:r>
          </w:p>
        </w:tc>
        <w:tc>
          <w:tcPr>
            <w:tcW w:w="3544" w:type="dxa"/>
          </w:tcPr>
          <w:p w14:paraId="1F04B43B" w14:textId="77777777" w:rsidR="00E173C4" w:rsidRPr="003D4ABF" w:rsidRDefault="00E173C4" w:rsidP="00D13A68">
            <w:pPr>
              <w:pStyle w:val="TAL"/>
              <w:rPr>
                <w:sz w:val="16"/>
                <w:szCs w:val="16"/>
              </w:rPr>
            </w:pPr>
            <w:r>
              <w:rPr>
                <w:sz w:val="16"/>
                <w:szCs w:val="16"/>
              </w:rPr>
              <w:t>The PCF reports when it receives an indication of a change of the UE reachability status.</w:t>
            </w:r>
          </w:p>
        </w:tc>
        <w:tc>
          <w:tcPr>
            <w:tcW w:w="1276" w:type="dxa"/>
          </w:tcPr>
          <w:p w14:paraId="1282F6B4" w14:textId="77777777" w:rsidR="00E173C4" w:rsidRPr="003D4ABF" w:rsidRDefault="00E173C4" w:rsidP="00D13A68">
            <w:pPr>
              <w:pStyle w:val="TAC"/>
              <w:rPr>
                <w:sz w:val="16"/>
                <w:szCs w:val="16"/>
                <w:lang w:eastAsia="zh-CN"/>
              </w:rPr>
            </w:pPr>
            <w:r w:rsidRPr="003D4ABF">
              <w:rPr>
                <w:sz w:val="16"/>
                <w:szCs w:val="16"/>
              </w:rPr>
              <w:t>AF</w:t>
            </w:r>
          </w:p>
        </w:tc>
        <w:tc>
          <w:tcPr>
            <w:tcW w:w="1134" w:type="dxa"/>
          </w:tcPr>
          <w:p w14:paraId="453F24DE"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22762B72" w14:textId="77777777" w:rsidR="00E173C4" w:rsidRPr="003D4ABF" w:rsidRDefault="00E173C4" w:rsidP="00D13A68">
            <w:pPr>
              <w:pStyle w:val="TAC"/>
              <w:rPr>
                <w:sz w:val="16"/>
                <w:szCs w:val="16"/>
                <w:lang w:eastAsia="zh-CN"/>
              </w:rPr>
            </w:pPr>
            <w:r w:rsidRPr="003D4ABF">
              <w:rPr>
                <w:sz w:val="16"/>
                <w:szCs w:val="16"/>
                <w:lang w:eastAsia="zh-CN"/>
              </w:rPr>
              <w:t>Yes</w:t>
            </w:r>
          </w:p>
        </w:tc>
        <w:tc>
          <w:tcPr>
            <w:tcW w:w="1275" w:type="dxa"/>
          </w:tcPr>
          <w:p w14:paraId="2A6D833E"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4650984C"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1CEF6CFC"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2834BD11"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2FAF4E43" w14:textId="77777777" w:rsidTr="00D13A68">
        <w:trPr>
          <w:cantSplit/>
          <w:jc w:val="center"/>
        </w:trPr>
        <w:tc>
          <w:tcPr>
            <w:tcW w:w="2280" w:type="dxa"/>
          </w:tcPr>
          <w:p w14:paraId="37B5F7EF" w14:textId="77777777" w:rsidR="00E173C4" w:rsidRPr="003D4ABF" w:rsidRDefault="00E173C4" w:rsidP="00D13A68">
            <w:pPr>
              <w:pStyle w:val="TAL"/>
              <w:rPr>
                <w:sz w:val="16"/>
                <w:szCs w:val="16"/>
                <w:lang w:eastAsia="zh-CN"/>
              </w:rPr>
            </w:pPr>
            <w:r>
              <w:rPr>
                <w:sz w:val="16"/>
                <w:szCs w:val="16"/>
                <w:lang w:eastAsia="zh-CN"/>
              </w:rPr>
              <w:t>Result of UE Policy Container delivery via EPS</w:t>
            </w:r>
          </w:p>
        </w:tc>
        <w:tc>
          <w:tcPr>
            <w:tcW w:w="3544" w:type="dxa"/>
          </w:tcPr>
          <w:p w14:paraId="5AF565E3" w14:textId="77777777" w:rsidR="00E173C4" w:rsidRPr="003D4ABF" w:rsidRDefault="00E173C4" w:rsidP="00D13A68">
            <w:pPr>
              <w:pStyle w:val="TAL"/>
              <w:rPr>
                <w:sz w:val="16"/>
                <w:szCs w:val="16"/>
              </w:rPr>
            </w:pPr>
            <w:r>
              <w:rPr>
                <w:sz w:val="16"/>
                <w:szCs w:val="16"/>
              </w:rPr>
              <w:t>The PCF reports the result of UE policies delivery via EPS.</w:t>
            </w:r>
          </w:p>
        </w:tc>
        <w:tc>
          <w:tcPr>
            <w:tcW w:w="1276" w:type="dxa"/>
          </w:tcPr>
          <w:p w14:paraId="13529C0B" w14:textId="77777777" w:rsidR="00E173C4" w:rsidRPr="003D4ABF" w:rsidRDefault="00E173C4" w:rsidP="00D13A68">
            <w:pPr>
              <w:pStyle w:val="TAC"/>
              <w:rPr>
                <w:sz w:val="16"/>
                <w:szCs w:val="16"/>
                <w:lang w:eastAsia="zh-CN"/>
              </w:rPr>
            </w:pPr>
            <w:r>
              <w:rPr>
                <w:sz w:val="16"/>
                <w:szCs w:val="16"/>
                <w:lang w:eastAsia="zh-CN"/>
              </w:rPr>
              <w:t>PCF</w:t>
            </w:r>
          </w:p>
        </w:tc>
        <w:tc>
          <w:tcPr>
            <w:tcW w:w="1134" w:type="dxa"/>
          </w:tcPr>
          <w:p w14:paraId="63391F05"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2167F888" w14:textId="77777777" w:rsidR="00E173C4" w:rsidRPr="003D4ABF" w:rsidRDefault="00E173C4" w:rsidP="00D13A68">
            <w:pPr>
              <w:pStyle w:val="TAC"/>
              <w:rPr>
                <w:sz w:val="16"/>
                <w:szCs w:val="16"/>
                <w:lang w:eastAsia="zh-CN"/>
              </w:rPr>
            </w:pPr>
            <w:r w:rsidRPr="003D4ABF">
              <w:rPr>
                <w:sz w:val="16"/>
                <w:szCs w:val="16"/>
                <w:lang w:eastAsia="zh-CN"/>
              </w:rPr>
              <w:t>No</w:t>
            </w:r>
          </w:p>
        </w:tc>
        <w:tc>
          <w:tcPr>
            <w:tcW w:w="1275" w:type="dxa"/>
          </w:tcPr>
          <w:p w14:paraId="2CB63A98"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65F2B41B" w14:textId="77777777" w:rsidR="00E173C4" w:rsidRDefault="00E173C4" w:rsidP="00D13A68">
            <w:pPr>
              <w:pStyle w:val="TAC"/>
              <w:rPr>
                <w:sz w:val="16"/>
                <w:szCs w:val="16"/>
                <w:lang w:eastAsia="zh-CN"/>
              </w:rPr>
            </w:pPr>
            <w:r w:rsidRPr="003D4ABF">
              <w:rPr>
                <w:sz w:val="16"/>
                <w:szCs w:val="16"/>
                <w:lang w:eastAsia="zh-CN"/>
              </w:rPr>
              <w:t>Yes</w:t>
            </w:r>
          </w:p>
          <w:p w14:paraId="2AF45650" w14:textId="77777777" w:rsidR="00E173C4" w:rsidRPr="003D4ABF" w:rsidRDefault="00E173C4" w:rsidP="00D13A68">
            <w:pPr>
              <w:pStyle w:val="TAC"/>
              <w:rPr>
                <w:sz w:val="16"/>
                <w:szCs w:val="16"/>
                <w:lang w:eastAsia="zh-CN"/>
              </w:rPr>
            </w:pPr>
            <w:r>
              <w:rPr>
                <w:sz w:val="16"/>
                <w:szCs w:val="16"/>
                <w:lang w:eastAsia="zh-CN"/>
              </w:rPr>
              <w:t>(NOTE 9)</w:t>
            </w:r>
          </w:p>
        </w:tc>
        <w:tc>
          <w:tcPr>
            <w:tcW w:w="1134" w:type="dxa"/>
          </w:tcPr>
          <w:p w14:paraId="7AA0011E"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6757D5BB"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3D4ABF" w14:paraId="20BB1014" w14:textId="77777777" w:rsidTr="00D13A68">
        <w:trPr>
          <w:cantSplit/>
          <w:jc w:val="center"/>
        </w:trPr>
        <w:tc>
          <w:tcPr>
            <w:tcW w:w="2280" w:type="dxa"/>
          </w:tcPr>
          <w:p w14:paraId="735A2652" w14:textId="77777777" w:rsidR="00E173C4" w:rsidRPr="003D4ABF" w:rsidRDefault="00E173C4" w:rsidP="00D13A68">
            <w:pPr>
              <w:pStyle w:val="TAL"/>
              <w:rPr>
                <w:sz w:val="16"/>
                <w:szCs w:val="16"/>
                <w:lang w:eastAsia="zh-CN"/>
              </w:rPr>
            </w:pPr>
            <w:r>
              <w:rPr>
                <w:sz w:val="16"/>
                <w:szCs w:val="16"/>
                <w:lang w:eastAsia="zh-CN"/>
              </w:rPr>
              <w:t>Notification on outcome Network Slice Replacement</w:t>
            </w:r>
          </w:p>
        </w:tc>
        <w:tc>
          <w:tcPr>
            <w:tcW w:w="3544" w:type="dxa"/>
          </w:tcPr>
          <w:p w14:paraId="647D0AA7" w14:textId="77777777" w:rsidR="00E173C4" w:rsidRPr="003D4ABF" w:rsidRDefault="00E173C4" w:rsidP="00D13A68">
            <w:pPr>
              <w:pStyle w:val="TAL"/>
              <w:rPr>
                <w:sz w:val="16"/>
                <w:szCs w:val="16"/>
              </w:rPr>
            </w:pPr>
            <w:r>
              <w:rPr>
                <w:sz w:val="16"/>
                <w:szCs w:val="16"/>
              </w:rPr>
              <w:t>The PCF reports the outcome of Network Slice Replacement</w:t>
            </w:r>
          </w:p>
        </w:tc>
        <w:tc>
          <w:tcPr>
            <w:tcW w:w="1276" w:type="dxa"/>
          </w:tcPr>
          <w:p w14:paraId="2C0E940B" w14:textId="77777777" w:rsidR="00E173C4" w:rsidRPr="003D4ABF" w:rsidRDefault="00E173C4" w:rsidP="00D13A68">
            <w:pPr>
              <w:pStyle w:val="TAC"/>
              <w:rPr>
                <w:sz w:val="16"/>
                <w:szCs w:val="16"/>
                <w:lang w:eastAsia="zh-CN"/>
              </w:rPr>
            </w:pPr>
            <w:r w:rsidRPr="003D4ABF">
              <w:rPr>
                <w:sz w:val="16"/>
                <w:szCs w:val="16"/>
              </w:rPr>
              <w:t>AF</w:t>
            </w:r>
          </w:p>
        </w:tc>
        <w:tc>
          <w:tcPr>
            <w:tcW w:w="1134" w:type="dxa"/>
          </w:tcPr>
          <w:p w14:paraId="465228A3"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58EDC95C" w14:textId="77777777" w:rsidR="00E173C4" w:rsidRPr="003D4ABF" w:rsidRDefault="00E173C4" w:rsidP="00D13A68">
            <w:pPr>
              <w:pStyle w:val="TAC"/>
              <w:rPr>
                <w:sz w:val="16"/>
                <w:szCs w:val="16"/>
                <w:lang w:eastAsia="zh-CN"/>
              </w:rPr>
            </w:pPr>
            <w:r w:rsidRPr="003D4ABF">
              <w:rPr>
                <w:sz w:val="16"/>
                <w:szCs w:val="16"/>
                <w:lang w:eastAsia="zh-CN"/>
              </w:rPr>
              <w:t>No</w:t>
            </w:r>
          </w:p>
        </w:tc>
        <w:tc>
          <w:tcPr>
            <w:tcW w:w="1275" w:type="dxa"/>
          </w:tcPr>
          <w:p w14:paraId="3552A796" w14:textId="77777777" w:rsidR="00E173C4" w:rsidRPr="003D4ABF" w:rsidRDefault="00E173C4" w:rsidP="00D13A68">
            <w:pPr>
              <w:pStyle w:val="TAC"/>
              <w:rPr>
                <w:sz w:val="16"/>
                <w:szCs w:val="16"/>
                <w:lang w:eastAsia="zh-CN"/>
              </w:rPr>
            </w:pPr>
            <w:r w:rsidRPr="003D4ABF">
              <w:rPr>
                <w:sz w:val="16"/>
                <w:szCs w:val="16"/>
                <w:lang w:eastAsia="zh-CN"/>
              </w:rPr>
              <w:t>No</w:t>
            </w:r>
          </w:p>
        </w:tc>
        <w:tc>
          <w:tcPr>
            <w:tcW w:w="1276" w:type="dxa"/>
          </w:tcPr>
          <w:p w14:paraId="3EF4052D" w14:textId="77777777" w:rsidR="00E173C4" w:rsidRPr="003D4ABF" w:rsidRDefault="00E173C4" w:rsidP="00D13A68">
            <w:pPr>
              <w:pStyle w:val="TAC"/>
              <w:rPr>
                <w:sz w:val="16"/>
                <w:szCs w:val="16"/>
                <w:lang w:eastAsia="zh-CN"/>
              </w:rPr>
            </w:pPr>
            <w:r w:rsidRPr="003D4ABF">
              <w:rPr>
                <w:sz w:val="16"/>
                <w:szCs w:val="16"/>
                <w:lang w:eastAsia="zh-CN"/>
              </w:rPr>
              <w:t>No</w:t>
            </w:r>
          </w:p>
        </w:tc>
        <w:tc>
          <w:tcPr>
            <w:tcW w:w="1134" w:type="dxa"/>
          </w:tcPr>
          <w:p w14:paraId="32776777" w14:textId="77777777" w:rsidR="00E173C4" w:rsidRPr="003D4ABF" w:rsidRDefault="00E173C4" w:rsidP="00D13A68">
            <w:pPr>
              <w:pStyle w:val="TAC"/>
              <w:rPr>
                <w:sz w:val="16"/>
                <w:szCs w:val="16"/>
                <w:lang w:eastAsia="zh-CN"/>
              </w:rPr>
            </w:pPr>
            <w:ins w:id="117" w:author="Microsoft 帐户" w:date="2025-01-06T16:06:00Z">
              <w:r>
                <w:rPr>
                  <w:sz w:val="16"/>
                  <w:szCs w:val="16"/>
                  <w:lang w:eastAsia="zh-CN"/>
                </w:rPr>
                <w:t>Yes</w:t>
              </w:r>
            </w:ins>
            <w:del w:id="118" w:author="Microsoft 帐户" w:date="2025-01-06T16:06:00Z">
              <w:r w:rsidRPr="003D4ABF" w:rsidDel="009225F6">
                <w:rPr>
                  <w:sz w:val="16"/>
                  <w:szCs w:val="16"/>
                  <w:lang w:eastAsia="zh-CN"/>
                </w:rPr>
                <w:delText>No</w:delText>
              </w:r>
            </w:del>
          </w:p>
        </w:tc>
        <w:tc>
          <w:tcPr>
            <w:tcW w:w="1134" w:type="dxa"/>
          </w:tcPr>
          <w:p w14:paraId="29C90B16" w14:textId="77777777" w:rsidR="00E173C4" w:rsidRPr="003D4ABF" w:rsidRDefault="00E173C4" w:rsidP="00D13A68">
            <w:pPr>
              <w:pStyle w:val="TAC"/>
              <w:rPr>
                <w:sz w:val="16"/>
                <w:szCs w:val="16"/>
                <w:lang w:eastAsia="zh-CN"/>
              </w:rPr>
            </w:pPr>
            <w:r w:rsidRPr="003D4ABF">
              <w:rPr>
                <w:sz w:val="16"/>
                <w:szCs w:val="16"/>
                <w:lang w:eastAsia="zh-CN"/>
              </w:rPr>
              <w:t>No</w:t>
            </w:r>
          </w:p>
        </w:tc>
      </w:tr>
      <w:tr w:rsidR="00E173C4" w:rsidRPr="0071147F" w14:paraId="3BB4838D" w14:textId="77777777" w:rsidTr="00D13A68">
        <w:trPr>
          <w:cantSplit/>
          <w:jc w:val="center"/>
        </w:trPr>
        <w:tc>
          <w:tcPr>
            <w:tcW w:w="14329" w:type="dxa"/>
            <w:gridSpan w:val="9"/>
          </w:tcPr>
          <w:p w14:paraId="436494E0" w14:textId="77777777" w:rsidR="00E173C4" w:rsidRPr="0071147F" w:rsidRDefault="00E173C4" w:rsidP="00D13A6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4B02567" w14:textId="77777777" w:rsidR="00E173C4" w:rsidRPr="0071147F" w:rsidRDefault="00E173C4" w:rsidP="00D13A6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4979397" w14:textId="77777777" w:rsidR="00E173C4" w:rsidRPr="0071147F" w:rsidRDefault="00E173C4" w:rsidP="00D13A68">
            <w:pPr>
              <w:pStyle w:val="TAN"/>
              <w:rPr>
                <w:sz w:val="16"/>
                <w:szCs w:val="16"/>
              </w:rPr>
            </w:pPr>
            <w:r w:rsidRPr="0071147F">
              <w:rPr>
                <w:sz w:val="16"/>
                <w:szCs w:val="16"/>
              </w:rPr>
              <w:t>NOTE 3:</w:t>
            </w:r>
            <w:r w:rsidRPr="0071147F">
              <w:rPr>
                <w:sz w:val="16"/>
                <w:szCs w:val="16"/>
              </w:rPr>
              <w:tab/>
              <w:t>5GS Bridge/Router information is described in clause 6.1.3.5.</w:t>
            </w:r>
          </w:p>
          <w:p w14:paraId="76060A61" w14:textId="77777777" w:rsidR="00E173C4" w:rsidRPr="0071147F" w:rsidRDefault="00E173C4" w:rsidP="00D13A6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0C91543" w14:textId="77777777" w:rsidR="00E173C4" w:rsidRPr="0071147F" w:rsidRDefault="00E173C4" w:rsidP="00D13A6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1D418615" w14:textId="77777777" w:rsidR="00E173C4" w:rsidRPr="0071147F" w:rsidRDefault="00E173C4" w:rsidP="00D13A6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75C185D4" w14:textId="77777777" w:rsidR="00E173C4" w:rsidRDefault="00E173C4" w:rsidP="00D13A68">
            <w:pPr>
              <w:pStyle w:val="TAN"/>
              <w:rPr>
                <w:sz w:val="16"/>
                <w:szCs w:val="16"/>
              </w:rPr>
            </w:pPr>
            <w:r w:rsidRPr="0071147F">
              <w:rPr>
                <w:sz w:val="16"/>
                <w:szCs w:val="16"/>
              </w:rPr>
              <w:t>NOTE 7:</w:t>
            </w:r>
            <w:r w:rsidRPr="0071147F">
              <w:rPr>
                <w:sz w:val="16"/>
                <w:szCs w:val="16"/>
              </w:rPr>
              <w:tab/>
              <w:t>This PCF for the UE subscribes to this Event via AMF and SMF.</w:t>
            </w:r>
          </w:p>
          <w:p w14:paraId="1C380AAE" w14:textId="77777777" w:rsidR="00E173C4" w:rsidRDefault="00E173C4" w:rsidP="00D13A6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2CFE8802" w14:textId="77777777" w:rsidR="00E173C4" w:rsidRPr="0071147F" w:rsidRDefault="00E173C4" w:rsidP="00D13A6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1727955D" w14:textId="77777777" w:rsidR="00E173C4" w:rsidRPr="003D4ABF" w:rsidRDefault="00E173C4" w:rsidP="00E173C4"/>
    <w:p w14:paraId="6499BBCB" w14:textId="77777777" w:rsidR="00E173C4" w:rsidRPr="003D4ABF" w:rsidRDefault="00E173C4" w:rsidP="00E173C4">
      <w:pPr>
        <w:sectPr w:rsidR="00E173C4" w:rsidRPr="003D4ABF" w:rsidSect="009225F6">
          <w:footnotePr>
            <w:numRestart w:val="eachSect"/>
          </w:footnotePr>
          <w:pgSz w:w="16840" w:h="11907" w:orient="landscape" w:code="9"/>
          <w:pgMar w:top="1134" w:right="1418" w:bottom="1134" w:left="1134" w:header="851" w:footer="340" w:gutter="0"/>
          <w:cols w:space="720"/>
          <w:formProt w:val="0"/>
        </w:sectPr>
      </w:pPr>
    </w:p>
    <w:p w14:paraId="78C63E9F" w14:textId="77777777" w:rsidR="00E173C4" w:rsidRPr="003D4ABF" w:rsidRDefault="00E173C4" w:rsidP="00E173C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85D5ED5" w14:textId="77777777" w:rsidR="00E173C4" w:rsidRPr="003D4ABF" w:rsidRDefault="00E173C4" w:rsidP="00E173C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0C01FF" w14:textId="77777777" w:rsidR="00E173C4" w:rsidRPr="003D4ABF" w:rsidRDefault="00E173C4" w:rsidP="00E173C4">
      <w:r w:rsidRPr="003D4ABF">
        <w:t>If an AF requests the PCF to report on the signalling path status, for the AF session, the PCF shall, upon indication of removal of PCC Rules identifying signalling traffic from the SMF report it to the AF.</w:t>
      </w:r>
    </w:p>
    <w:p w14:paraId="24B56DB4" w14:textId="77777777" w:rsidR="00E173C4" w:rsidRPr="003D4ABF" w:rsidRDefault="00E173C4" w:rsidP="00E173C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F3E529A" w14:textId="77777777" w:rsidR="00E173C4" w:rsidRDefault="00E173C4" w:rsidP="00E173C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4F3D155" w14:textId="77777777" w:rsidR="00E173C4" w:rsidRDefault="00E173C4" w:rsidP="00E173C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8B29F97" w14:textId="77777777" w:rsidR="00E173C4" w:rsidRPr="003D4ABF" w:rsidRDefault="00E173C4" w:rsidP="00E173C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7A14B7C" w14:textId="77777777" w:rsidR="00E173C4" w:rsidRPr="003D4ABF" w:rsidRDefault="00E173C4" w:rsidP="00E173C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1D98F8A" w14:textId="77777777" w:rsidR="00E173C4" w:rsidRPr="003D4ABF" w:rsidRDefault="00E173C4" w:rsidP="00E173C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2648384" w14:textId="77777777" w:rsidR="00E173C4" w:rsidRPr="003D4ABF" w:rsidRDefault="00E173C4" w:rsidP="00E173C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5162564" w14:textId="77777777" w:rsidR="00E173C4" w:rsidRPr="003D4ABF" w:rsidRDefault="00E173C4" w:rsidP="00E173C4">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DA516EA" w14:textId="77777777" w:rsidR="00E173C4" w:rsidRDefault="00E173C4" w:rsidP="00E173C4">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16CE195" w14:textId="77777777" w:rsidR="00E173C4" w:rsidRDefault="00E173C4" w:rsidP="00E173C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916CB0C" w14:textId="77777777" w:rsidR="00E173C4" w:rsidRDefault="00E173C4" w:rsidP="00E173C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A7874DD" w14:textId="77777777" w:rsidR="00E173C4" w:rsidRDefault="00E173C4" w:rsidP="00E173C4">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4A27F7A2" w14:textId="77777777" w:rsidR="00E173C4" w:rsidRDefault="00E173C4" w:rsidP="00E173C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A53E846" w14:textId="77777777" w:rsidR="00E173C4" w:rsidRDefault="00E173C4" w:rsidP="00E173C4">
      <w:pPr>
        <w:pStyle w:val="NO"/>
      </w:pPr>
      <w:r>
        <w:t>NOTE 5:</w:t>
      </w:r>
      <w:r>
        <w:tab/>
        <w:t>This event can only be subscribed as part of an AF session with required QoS (described in clause 6.1.3.22).</w:t>
      </w:r>
    </w:p>
    <w:p w14:paraId="0002D140" w14:textId="77777777" w:rsidR="00E173C4" w:rsidRDefault="00E173C4" w:rsidP="00E173C4">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72235A2" w14:textId="77777777" w:rsidR="00E173C4" w:rsidRDefault="00E173C4" w:rsidP="00E173C4">
      <w:pPr>
        <w:pStyle w:val="NO"/>
      </w:pPr>
      <w:r>
        <w:t>NOTE 6:</w:t>
      </w:r>
      <w:r>
        <w:tab/>
        <w:t>This event can only be subscribed as part of an AF session with required QoS (described in clause 6.1.3.22).</w:t>
      </w:r>
    </w:p>
    <w:p w14:paraId="46702FDD" w14:textId="77777777" w:rsidR="00E173C4" w:rsidRDefault="00E173C4" w:rsidP="00E173C4">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8E918CF" w14:textId="77777777" w:rsidR="00E173C4" w:rsidRDefault="00E173C4" w:rsidP="00E173C4">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016990AC" w14:textId="77777777" w:rsidR="00E173C4" w:rsidRPr="003D4ABF" w:rsidRDefault="00E173C4" w:rsidP="00E173C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9DFD74C" w14:textId="77777777" w:rsidR="00E173C4" w:rsidRPr="003D4ABF" w:rsidRDefault="00E173C4" w:rsidP="00E173C4">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535D06" w14:textId="77777777" w:rsidR="00E173C4" w:rsidRPr="003D4ABF" w:rsidRDefault="00E173C4" w:rsidP="00E173C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8246906" w14:textId="77777777" w:rsidR="00E173C4" w:rsidRPr="003D4ABF" w:rsidRDefault="00E173C4" w:rsidP="00E173C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7DDEDB5" w14:textId="77777777" w:rsidR="00E173C4" w:rsidRPr="003D4ABF" w:rsidRDefault="00E173C4" w:rsidP="00E173C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7F5337C" w14:textId="77777777" w:rsidR="00E173C4" w:rsidRDefault="00E173C4" w:rsidP="00E173C4">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4C50A1E" w14:textId="77777777" w:rsidR="00E173C4" w:rsidRPr="003D4ABF" w:rsidRDefault="00E173C4" w:rsidP="00E173C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621F438" w14:textId="77777777" w:rsidR="00E173C4" w:rsidRDefault="00E173C4" w:rsidP="00E173C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4FA2E195" w14:textId="77777777" w:rsidR="00E173C4" w:rsidRDefault="00E173C4" w:rsidP="00E173C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6B4F7C8" w14:textId="77777777" w:rsidR="00E173C4" w:rsidRDefault="00E173C4" w:rsidP="00E173C4">
      <w:pPr>
        <w:pStyle w:val="NO"/>
      </w:pPr>
      <w:r>
        <w:t>NOTE 8:</w:t>
      </w:r>
      <w:r>
        <w:tab/>
        <w:t>The restriction of the bulk subscription to a specific combination of S-NSSAI and DNN avoids excessive signalling load.</w:t>
      </w:r>
    </w:p>
    <w:p w14:paraId="579287A6" w14:textId="77777777" w:rsidR="00E173C4" w:rsidRPr="003D4ABF" w:rsidRDefault="00E173C4" w:rsidP="00E173C4">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B6ADCE6" w14:textId="77777777" w:rsidR="00E173C4" w:rsidRPr="003D4ABF" w:rsidRDefault="00E173C4" w:rsidP="00E173C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DA9251E" w14:textId="77777777" w:rsidR="00E173C4" w:rsidRPr="003D4ABF" w:rsidRDefault="00E173C4" w:rsidP="00E173C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D01C744" w14:textId="77777777" w:rsidR="00E173C4" w:rsidRPr="003D4ABF" w:rsidRDefault="00E173C4" w:rsidP="00E173C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464D99" w14:textId="77777777" w:rsidR="00E173C4" w:rsidRPr="003D4ABF" w:rsidRDefault="00E173C4" w:rsidP="00E173C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C1BD4E0" w14:textId="77777777" w:rsidR="00E173C4" w:rsidRPr="003D4ABF" w:rsidRDefault="00E173C4" w:rsidP="00E173C4">
      <w:bookmarkStart w:id="119" w:name="_CR6_1_3_19"/>
      <w:bookmarkEnd w:id="11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2C27D9B" w14:textId="77777777" w:rsidR="00E173C4" w:rsidRPr="003D4ABF" w:rsidRDefault="00E173C4" w:rsidP="00E173C4">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A5949E5" w14:textId="77777777" w:rsidR="00E173C4" w:rsidRPr="003D4ABF" w:rsidRDefault="00E173C4" w:rsidP="00E173C4">
      <w:r>
        <w:t>If an AF requests the PCF to report on the change between S-NSSAI and Alternative S-NSSAI, the PCF reports the outcome of the network slice replacement to the AF.</w:t>
      </w:r>
    </w:p>
    <w:p w14:paraId="7EB4BB2D" w14:textId="77777777" w:rsidR="00501131" w:rsidRPr="00E173C4" w:rsidRDefault="00501131"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C7DF5" w14:textId="77777777" w:rsidR="00063D6F" w:rsidRDefault="00063D6F">
      <w:pPr>
        <w:spacing w:after="0"/>
      </w:pPr>
      <w:r>
        <w:separator/>
      </w:r>
    </w:p>
  </w:endnote>
  <w:endnote w:type="continuationSeparator" w:id="0">
    <w:p w14:paraId="163149FC" w14:textId="77777777" w:rsidR="00063D6F" w:rsidRDefault="00063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ED4F5" w14:textId="77777777" w:rsidR="00E173C4" w:rsidRPr="00127623" w:rsidRDefault="00E173C4" w:rsidP="009225F6">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27B1C" w14:textId="77777777" w:rsidR="00063D6F" w:rsidRDefault="00063D6F">
      <w:pPr>
        <w:spacing w:after="0"/>
      </w:pPr>
      <w:r>
        <w:separator/>
      </w:r>
    </w:p>
  </w:footnote>
  <w:footnote w:type="continuationSeparator" w:id="0">
    <w:p w14:paraId="438F730B" w14:textId="77777777" w:rsidR="00063D6F" w:rsidRDefault="00063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4C4F0" w14:textId="194E6711" w:rsidR="00E173C4" w:rsidRDefault="00E173C4">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7A4D20">
      <w:rPr>
        <w:rFonts w:ascii="Arial" w:hAnsi="Arial" w:cs="Arial"/>
        <w:bCs/>
        <w:noProof/>
        <w:szCs w:val="18"/>
        <w:lang w:val="en-US"/>
      </w:rPr>
      <w:t>Error! No text of specified style in document.</w:t>
    </w:r>
    <w:r w:rsidRPr="00127623">
      <w:rPr>
        <w:rFonts w:ascii="Arial" w:hAnsi="Arial" w:cs="Arial"/>
        <w:b/>
        <w:szCs w:val="18"/>
      </w:rPr>
      <w:fldChar w:fldCharType="end"/>
    </w:r>
  </w:p>
  <w:p w14:paraId="70B40792" w14:textId="77777777" w:rsidR="00E173C4" w:rsidRDefault="00E173C4">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465CB8">
      <w:rPr>
        <w:rFonts w:ascii="Arial" w:hAnsi="Arial" w:cs="Arial"/>
        <w:b/>
        <w:noProof/>
        <w:szCs w:val="18"/>
        <w:lang w:eastAsia="zh-CN"/>
      </w:rPr>
      <w:t>10</w:t>
    </w:r>
    <w:r w:rsidRPr="00127623">
      <w:rPr>
        <w:rFonts w:ascii="Arial" w:hAnsi="Arial" w:cs="Arial"/>
        <w:b/>
        <w:szCs w:val="18"/>
      </w:rPr>
      <w:fldChar w:fldCharType="end"/>
    </w:r>
  </w:p>
  <w:p w14:paraId="45936AD1" w14:textId="70919765" w:rsidR="00E173C4" w:rsidRDefault="00E173C4">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7A4D20">
      <w:rPr>
        <w:rFonts w:ascii="Arial" w:hAnsi="Arial" w:cs="Arial"/>
        <w:bCs/>
        <w:noProof/>
        <w:szCs w:val="18"/>
        <w:lang w:val="en-US"/>
      </w:rPr>
      <w:t>Error! No text of specified style in document.</w:t>
    </w:r>
    <w:r w:rsidRPr="00127623">
      <w:rPr>
        <w:rFonts w:ascii="Arial" w:hAnsi="Arial" w:cs="Arial"/>
        <w:b/>
        <w:szCs w:val="18"/>
      </w:rPr>
      <w:fldChar w:fldCharType="end"/>
    </w:r>
  </w:p>
  <w:p w14:paraId="4375BAA7" w14:textId="77777777" w:rsidR="00E173C4" w:rsidRDefault="00E173C4">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486D4" w14:textId="77777777" w:rsidR="00EA6FFF" w:rsidRDefault="00EA6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C85" w14:textId="77777777" w:rsidR="00EA6FFF" w:rsidRDefault="00EA6FF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54643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94389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9714755">
    <w:abstractNumId w:val="10"/>
  </w:num>
  <w:num w:numId="4" w16cid:durableId="1642996876">
    <w:abstractNumId w:val="14"/>
  </w:num>
  <w:num w:numId="5" w16cid:durableId="1536963399">
    <w:abstractNumId w:val="8"/>
  </w:num>
  <w:num w:numId="6" w16cid:durableId="1602302552">
    <w:abstractNumId w:val="7"/>
  </w:num>
  <w:num w:numId="7" w16cid:durableId="135034300">
    <w:abstractNumId w:val="6"/>
  </w:num>
  <w:num w:numId="8" w16cid:durableId="1117411372">
    <w:abstractNumId w:val="5"/>
  </w:num>
  <w:num w:numId="9" w16cid:durableId="1797796110">
    <w:abstractNumId w:val="4"/>
  </w:num>
  <w:num w:numId="10" w16cid:durableId="515458793">
    <w:abstractNumId w:val="3"/>
  </w:num>
  <w:num w:numId="11" w16cid:durableId="1607614902">
    <w:abstractNumId w:val="2"/>
  </w:num>
  <w:num w:numId="12" w16cid:durableId="1720518394">
    <w:abstractNumId w:val="1"/>
  </w:num>
  <w:num w:numId="13" w16cid:durableId="289556291">
    <w:abstractNumId w:val="0"/>
  </w:num>
  <w:num w:numId="14" w16cid:durableId="1523517416">
    <w:abstractNumId w:val="12"/>
  </w:num>
  <w:num w:numId="15" w16cid:durableId="372585791">
    <w:abstractNumId w:val="13"/>
  </w:num>
  <w:num w:numId="16" w16cid:durableId="11073093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齋藤 幸寿">
    <w15:presenceInfo w15:providerId="AD" w15:userId="S::S044668@kddi.com::3289ded8-3bb1-4c01-88bb-e2586fa17965"/>
  </w15:person>
  <w15:person w15:author="ZTE1">
    <w15:presenceInfo w15:providerId="None" w15:userId="ZTE1"/>
  </w15:person>
  <w15:person w15:author="Ericsson">
    <w15:presenceInfo w15:providerId="None" w15:userId="Ericsson"/>
  </w15:person>
  <w15:person w15:author="Nokia">
    <w15:presenceInfo w15:providerId="None" w15:userId="Nokia"/>
  </w15:person>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60B"/>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D6F"/>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7731"/>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62F1"/>
    <w:rsid w:val="003F73A6"/>
    <w:rsid w:val="004008A3"/>
    <w:rsid w:val="00400B50"/>
    <w:rsid w:val="00400FEA"/>
    <w:rsid w:val="00401B6F"/>
    <w:rsid w:val="0040215E"/>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4E8A"/>
    <w:rsid w:val="0045528C"/>
    <w:rsid w:val="0045618C"/>
    <w:rsid w:val="00457C2B"/>
    <w:rsid w:val="00465CB8"/>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3E32"/>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54FA"/>
    <w:rsid w:val="00535A7F"/>
    <w:rsid w:val="005361B3"/>
    <w:rsid w:val="0054133B"/>
    <w:rsid w:val="00541E8F"/>
    <w:rsid w:val="005426B3"/>
    <w:rsid w:val="00543D63"/>
    <w:rsid w:val="00547111"/>
    <w:rsid w:val="005477D9"/>
    <w:rsid w:val="005510AE"/>
    <w:rsid w:val="00551371"/>
    <w:rsid w:val="00552714"/>
    <w:rsid w:val="00553E64"/>
    <w:rsid w:val="005605B8"/>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0806"/>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16B"/>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445D"/>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4D20"/>
    <w:rsid w:val="007A588B"/>
    <w:rsid w:val="007A7823"/>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1B9"/>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5133"/>
    <w:rsid w:val="00A57054"/>
    <w:rsid w:val="00A5740C"/>
    <w:rsid w:val="00A61F77"/>
    <w:rsid w:val="00A624A4"/>
    <w:rsid w:val="00A66160"/>
    <w:rsid w:val="00A67A21"/>
    <w:rsid w:val="00A723B1"/>
    <w:rsid w:val="00A737DC"/>
    <w:rsid w:val="00A75A45"/>
    <w:rsid w:val="00A7671C"/>
    <w:rsid w:val="00A7748C"/>
    <w:rsid w:val="00A80D5A"/>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0B67"/>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89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0DEF"/>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DB4"/>
    <w:rsid w:val="00BF2FA8"/>
    <w:rsid w:val="00BF41E2"/>
    <w:rsid w:val="00BF5C39"/>
    <w:rsid w:val="00BF739B"/>
    <w:rsid w:val="00C02FA2"/>
    <w:rsid w:val="00C03045"/>
    <w:rsid w:val="00C177CA"/>
    <w:rsid w:val="00C203AE"/>
    <w:rsid w:val="00C20A0D"/>
    <w:rsid w:val="00C20EE6"/>
    <w:rsid w:val="00C22B07"/>
    <w:rsid w:val="00C2362C"/>
    <w:rsid w:val="00C24BFE"/>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173C4"/>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C4426"/>
    <w:rsid w:val="00ED50FD"/>
    <w:rsid w:val="00ED56FA"/>
    <w:rsid w:val="00ED597E"/>
    <w:rsid w:val="00ED6EBF"/>
    <w:rsid w:val="00EE0A97"/>
    <w:rsid w:val="00EE268F"/>
    <w:rsid w:val="00EE46CF"/>
    <w:rsid w:val="00EE5D0A"/>
    <w:rsid w:val="00EE6341"/>
    <w:rsid w:val="00EE692B"/>
    <w:rsid w:val="00EE6BC2"/>
    <w:rsid w:val="00EE7D7C"/>
    <w:rsid w:val="00EF0149"/>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StartEndofChange">
    <w:name w:val="Start/End of Change"/>
    <w:basedOn w:val="Heading1"/>
    <w:qFormat/>
    <w:rsid w:val="00E173C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5AE64-7202-494D-8B23-ACB6D9C69F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16</Pages>
  <Words>9419</Words>
  <Characters>53694</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2023-01-03T00:16:00Z</cp:lastPrinted>
  <dcterms:created xsi:type="dcterms:W3CDTF">2025-02-07T08:03:00Z</dcterms:created>
  <dcterms:modified xsi:type="dcterms:W3CDTF">2025-02-10T10:11:00Z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